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7" w:rsidRDefault="005A3214" w:rsidP="006A3D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05E2">
        <w:rPr>
          <w:rFonts w:ascii="Times New Roman" w:hAnsi="Times New Roman"/>
          <w:b/>
          <w:sz w:val="28"/>
        </w:rPr>
        <w:t xml:space="preserve">Динамика результативности реализации </w:t>
      </w:r>
    </w:p>
    <w:p w:rsidR="005A3214" w:rsidRDefault="006A3DA7" w:rsidP="006A3D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5A3214" w:rsidRPr="00A305E2">
        <w:rPr>
          <w:rFonts w:ascii="Times New Roman" w:hAnsi="Times New Roman"/>
          <w:b/>
          <w:sz w:val="28"/>
        </w:rPr>
        <w:t>рограммы</w:t>
      </w:r>
      <w:r>
        <w:rPr>
          <w:rFonts w:ascii="Times New Roman" w:hAnsi="Times New Roman"/>
          <w:b/>
          <w:sz w:val="28"/>
        </w:rPr>
        <w:t xml:space="preserve"> </w:t>
      </w:r>
      <w:r w:rsidR="005A3214" w:rsidRPr="00A305E2">
        <w:rPr>
          <w:rFonts w:ascii="Times New Roman" w:hAnsi="Times New Roman"/>
          <w:b/>
          <w:sz w:val="28"/>
        </w:rPr>
        <w:t>«Привет, Английский!»</w:t>
      </w:r>
    </w:p>
    <w:p w:rsidR="00A305E2" w:rsidRPr="009B68DB" w:rsidRDefault="00A305E2" w:rsidP="00A305E2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BC3C0E" w:rsidRDefault="00BC3C0E" w:rsidP="006A3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9DE">
        <w:rPr>
          <w:rFonts w:ascii="Times New Roman" w:hAnsi="Times New Roman"/>
          <w:sz w:val="28"/>
        </w:rPr>
        <w:t xml:space="preserve">Для отслеживания результативности сформированных </w:t>
      </w:r>
      <w:r>
        <w:rPr>
          <w:rFonts w:ascii="Times New Roman" w:hAnsi="Times New Roman"/>
          <w:sz w:val="28"/>
        </w:rPr>
        <w:t>предметных</w:t>
      </w:r>
      <w:r w:rsidRPr="000379DE">
        <w:rPr>
          <w:rFonts w:ascii="Times New Roman" w:hAnsi="Times New Roman"/>
          <w:sz w:val="28"/>
        </w:rPr>
        <w:t xml:space="preserve"> компетенций, учащихся по дополнительной общеобразовательной общеразвивающей программе «</w:t>
      </w:r>
      <w:r>
        <w:rPr>
          <w:rFonts w:ascii="Times New Roman" w:hAnsi="Times New Roman"/>
          <w:sz w:val="28"/>
        </w:rPr>
        <w:t>Привет, Английский!</w:t>
      </w:r>
      <w:r w:rsidRPr="000379DE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педагогом на каждом году обучения диагностируются навыки говорения, </w:t>
      </w:r>
      <w:proofErr w:type="spellStart"/>
      <w:r>
        <w:rPr>
          <w:rFonts w:ascii="Times New Roman" w:hAnsi="Times New Roman"/>
          <w:sz w:val="28"/>
        </w:rPr>
        <w:t>аудирования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6A3DA7">
        <w:rPr>
          <w:rFonts w:ascii="Times New Roman" w:hAnsi="Times New Roman"/>
          <w:sz w:val="28"/>
        </w:rPr>
        <w:t>лексики</w:t>
      </w:r>
      <w:r>
        <w:rPr>
          <w:rFonts w:ascii="Times New Roman" w:hAnsi="Times New Roman"/>
          <w:sz w:val="28"/>
        </w:rPr>
        <w:t xml:space="preserve">. </w:t>
      </w:r>
    </w:p>
    <w:p w:rsidR="008D0190" w:rsidRPr="00E34CBC" w:rsidRDefault="008D0190" w:rsidP="008D0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73">
        <w:rPr>
          <w:rFonts w:ascii="Times New Roman" w:hAnsi="Times New Roman" w:cs="Times New Roman"/>
          <w:sz w:val="28"/>
          <w:szCs w:val="28"/>
        </w:rPr>
        <w:t xml:space="preserve">Уровень развития и овладения иностранным языком детей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 и младшего школьного возраста</w:t>
      </w:r>
      <w:r w:rsidRPr="00884773">
        <w:rPr>
          <w:rFonts w:ascii="Times New Roman" w:hAnsi="Times New Roman" w:cs="Times New Roman"/>
          <w:sz w:val="28"/>
          <w:szCs w:val="28"/>
        </w:rPr>
        <w:t xml:space="preserve"> определяется проведением диагностики в середине и в конце учебного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4CBC">
        <w:rPr>
          <w:rFonts w:ascii="Times New Roman" w:hAnsi="Times New Roman" w:cs="Times New Roman"/>
          <w:sz w:val="28"/>
          <w:szCs w:val="28"/>
        </w:rPr>
        <w:t>.</w:t>
      </w:r>
      <w:r w:rsidR="00E34CBC" w:rsidRPr="00E34CBC">
        <w:rPr>
          <w:rFonts w:ascii="Times New Roman" w:hAnsi="Times New Roman" w:cs="Times New Roman"/>
          <w:sz w:val="28"/>
          <w:szCs w:val="28"/>
        </w:rPr>
        <w:t xml:space="preserve"> С материалами можно ознакомиться на сайте http://цдод26.рф</w:t>
      </w:r>
      <w:r w:rsidR="00E34CBC">
        <w:rPr>
          <w:rFonts w:ascii="Times New Roman" w:hAnsi="Times New Roman" w:cs="Times New Roman"/>
          <w:sz w:val="28"/>
          <w:szCs w:val="28"/>
        </w:rPr>
        <w:t>.</w:t>
      </w:r>
    </w:p>
    <w:p w:rsidR="009B68DB" w:rsidRDefault="009B68DB" w:rsidP="008D0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проводится комплекс мероприятий по мотивации учащихся к занятиям.</w:t>
      </w:r>
    </w:p>
    <w:p w:rsidR="006947E1" w:rsidRDefault="005A3214" w:rsidP="009B68DB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947E1">
        <w:rPr>
          <w:sz w:val="28"/>
          <w:szCs w:val="28"/>
        </w:rPr>
        <w:t>На диаграмме представлены данные мониторинга</w:t>
      </w:r>
      <w:r w:rsidR="006947E1">
        <w:rPr>
          <w:sz w:val="28"/>
          <w:szCs w:val="28"/>
        </w:rPr>
        <w:t>:</w:t>
      </w:r>
    </w:p>
    <w:p w:rsidR="006947E1" w:rsidRPr="006947E1" w:rsidRDefault="005A3214" w:rsidP="006947E1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947E1">
        <w:rPr>
          <w:color w:val="000000"/>
          <w:sz w:val="28"/>
          <w:szCs w:val="28"/>
        </w:rPr>
        <w:t>мотивации учащихся на начало и конец первого года обучения</w:t>
      </w:r>
      <w:r w:rsidR="00E34CBC">
        <w:rPr>
          <w:color w:val="000000"/>
          <w:sz w:val="28"/>
          <w:szCs w:val="28"/>
        </w:rPr>
        <w:t>.</w:t>
      </w:r>
    </w:p>
    <w:p w:rsidR="00A72750" w:rsidRDefault="00386202" w:rsidP="00E34CBC">
      <w:pPr>
        <w:spacing w:after="0" w:line="240" w:lineRule="auto"/>
        <w:ind w:left="-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3825" cy="244792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4CBC" w:rsidRPr="00E34CBC" w:rsidRDefault="00E34CBC" w:rsidP="00E34CBC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34CBC">
        <w:rPr>
          <w:color w:val="000000"/>
          <w:sz w:val="28"/>
          <w:szCs w:val="28"/>
        </w:rPr>
        <w:t xml:space="preserve">мотивации учащихся на начало и конец третьего года обучения. </w:t>
      </w:r>
    </w:p>
    <w:p w:rsidR="00E34CBC" w:rsidRDefault="00E34CBC" w:rsidP="00E34CBC">
      <w:pPr>
        <w:spacing w:after="0" w:line="240" w:lineRule="auto"/>
        <w:ind w:left="-567"/>
        <w:jc w:val="center"/>
        <w:rPr>
          <w:color w:val="000000"/>
          <w:sz w:val="28"/>
          <w:szCs w:val="28"/>
        </w:rPr>
      </w:pPr>
    </w:p>
    <w:p w:rsidR="004C6FE5" w:rsidRDefault="004C6FE5" w:rsidP="006C1C9B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24479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9B68DB" w:rsidRDefault="009B68DB" w:rsidP="005A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C9B" w:rsidRDefault="006C1C9B" w:rsidP="005A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E5" w:rsidRDefault="005A3214" w:rsidP="005A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14">
        <w:rPr>
          <w:rFonts w:ascii="Times New Roman" w:hAnsi="Times New Roman" w:cs="Times New Roman"/>
          <w:sz w:val="28"/>
          <w:szCs w:val="28"/>
        </w:rPr>
        <w:t xml:space="preserve">Анализируя полученные данные, можно сделать вывод, что внутренняя мотивация и </w:t>
      </w:r>
      <w:r w:rsidR="004C6FE5">
        <w:rPr>
          <w:rFonts w:ascii="Times New Roman" w:hAnsi="Times New Roman" w:cs="Times New Roman"/>
          <w:sz w:val="28"/>
          <w:szCs w:val="28"/>
        </w:rPr>
        <w:t>понимание необходимости</w:t>
      </w:r>
      <w:r w:rsidRPr="005A3214">
        <w:rPr>
          <w:rFonts w:ascii="Times New Roman" w:hAnsi="Times New Roman" w:cs="Times New Roman"/>
          <w:sz w:val="28"/>
          <w:szCs w:val="28"/>
        </w:rPr>
        <w:t xml:space="preserve"> более глубоко</w:t>
      </w:r>
      <w:r w:rsidR="004C6FE5">
        <w:rPr>
          <w:rFonts w:ascii="Times New Roman" w:hAnsi="Times New Roman" w:cs="Times New Roman"/>
          <w:sz w:val="28"/>
          <w:szCs w:val="28"/>
        </w:rPr>
        <w:t>го</w:t>
      </w:r>
      <w:r w:rsidRPr="005A3214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4C6FE5">
        <w:rPr>
          <w:rFonts w:ascii="Times New Roman" w:hAnsi="Times New Roman" w:cs="Times New Roman"/>
          <w:sz w:val="28"/>
          <w:szCs w:val="28"/>
        </w:rPr>
        <w:t>я</w:t>
      </w:r>
      <w:r w:rsidR="009B68DB">
        <w:rPr>
          <w:rFonts w:ascii="Times New Roman" w:hAnsi="Times New Roman" w:cs="Times New Roman"/>
          <w:sz w:val="28"/>
          <w:szCs w:val="28"/>
        </w:rPr>
        <w:t xml:space="preserve"> </w:t>
      </w:r>
      <w:r w:rsidR="00E90085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5A3214">
        <w:rPr>
          <w:rFonts w:ascii="Times New Roman" w:hAnsi="Times New Roman" w:cs="Times New Roman"/>
          <w:sz w:val="28"/>
          <w:szCs w:val="28"/>
        </w:rPr>
        <w:t xml:space="preserve"> резко повышается. </w:t>
      </w:r>
    </w:p>
    <w:p w:rsidR="00E34CBC" w:rsidRDefault="00E34CBC" w:rsidP="00E34CB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Промежуточный (текущий) </w:t>
      </w:r>
      <w:r w:rsidRPr="00602D27">
        <w:rPr>
          <w:i/>
          <w:iCs/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602D27">
        <w:rPr>
          <w:color w:val="000000"/>
          <w:sz w:val="28"/>
          <w:szCs w:val="28"/>
        </w:rPr>
        <w:t xml:space="preserve">осуществляется в процессе </w:t>
      </w:r>
      <w:r>
        <w:rPr>
          <w:color w:val="000000"/>
          <w:sz w:val="28"/>
          <w:szCs w:val="28"/>
        </w:rPr>
        <w:t xml:space="preserve">каждого учебного занятия, проводится в </w:t>
      </w:r>
      <w:r w:rsidRPr="006947E1">
        <w:rPr>
          <w:i/>
          <w:color w:val="000000"/>
          <w:sz w:val="28"/>
          <w:szCs w:val="28"/>
        </w:rPr>
        <w:t>форме</w:t>
      </w:r>
      <w:r w:rsidRPr="00602D27">
        <w:rPr>
          <w:color w:val="000000"/>
          <w:sz w:val="28"/>
          <w:szCs w:val="28"/>
        </w:rPr>
        <w:t xml:space="preserve"> педагогическо</w:t>
      </w:r>
      <w:r>
        <w:rPr>
          <w:color w:val="000000"/>
          <w:sz w:val="28"/>
          <w:szCs w:val="28"/>
        </w:rPr>
        <w:t>го</w:t>
      </w:r>
      <w:r w:rsidRPr="00602D27">
        <w:rPr>
          <w:color w:val="000000"/>
          <w:sz w:val="28"/>
          <w:szCs w:val="28"/>
        </w:rPr>
        <w:t xml:space="preserve"> наблюдени</w:t>
      </w:r>
      <w:r>
        <w:rPr>
          <w:color w:val="000000"/>
          <w:sz w:val="28"/>
          <w:szCs w:val="28"/>
        </w:rPr>
        <w:t>я</w:t>
      </w:r>
      <w:r w:rsidRPr="00602D27">
        <w:rPr>
          <w:color w:val="000000"/>
          <w:sz w:val="28"/>
          <w:szCs w:val="28"/>
        </w:rPr>
        <w:t>, бесед</w:t>
      </w:r>
      <w:r>
        <w:rPr>
          <w:color w:val="000000"/>
          <w:sz w:val="28"/>
          <w:szCs w:val="28"/>
        </w:rPr>
        <w:t>ы</w:t>
      </w:r>
      <w:r w:rsidRPr="00602D2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игры, защиты творческих проектов.</w:t>
      </w:r>
    </w:p>
    <w:p w:rsidR="009B68DB" w:rsidRPr="009B68DB" w:rsidRDefault="009B68DB" w:rsidP="009B68DB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B68DB">
        <w:rPr>
          <w:sz w:val="28"/>
          <w:szCs w:val="28"/>
        </w:rPr>
        <w:lastRenderedPageBreak/>
        <w:t>Исходя из содержания курса, выделяются основные показатели компетентности</w:t>
      </w:r>
      <w:r w:rsidR="00E34CBC">
        <w:rPr>
          <w:sz w:val="28"/>
          <w:szCs w:val="28"/>
        </w:rPr>
        <w:t xml:space="preserve"> </w:t>
      </w:r>
      <w:proofErr w:type="gramStart"/>
      <w:r w:rsidR="00E34CBC">
        <w:rPr>
          <w:sz w:val="28"/>
          <w:szCs w:val="28"/>
        </w:rPr>
        <w:t>обучающихся</w:t>
      </w:r>
      <w:proofErr w:type="gramEnd"/>
      <w:r w:rsidRPr="009B68DB">
        <w:rPr>
          <w:sz w:val="28"/>
          <w:szCs w:val="28"/>
        </w:rPr>
        <w:t>:</w:t>
      </w:r>
    </w:p>
    <w:p w:rsidR="009B68DB" w:rsidRPr="00E933AE" w:rsidRDefault="009B68DB" w:rsidP="009B68D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33AE">
        <w:rPr>
          <w:sz w:val="28"/>
          <w:szCs w:val="28"/>
        </w:rPr>
        <w:t>Говорение (монолог и диалог)</w:t>
      </w:r>
      <w:r>
        <w:rPr>
          <w:sz w:val="28"/>
          <w:szCs w:val="28"/>
        </w:rPr>
        <w:t>;</w:t>
      </w:r>
    </w:p>
    <w:p w:rsidR="009B68DB" w:rsidRPr="00E933AE" w:rsidRDefault="009B68DB" w:rsidP="009B68D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33AE"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;</w:t>
      </w:r>
    </w:p>
    <w:p w:rsidR="009B68DB" w:rsidRDefault="009B68DB" w:rsidP="009B68D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33AE">
        <w:rPr>
          <w:sz w:val="28"/>
          <w:szCs w:val="28"/>
        </w:rPr>
        <w:t>Лексика</w:t>
      </w:r>
      <w:r>
        <w:rPr>
          <w:sz w:val="28"/>
          <w:szCs w:val="28"/>
        </w:rPr>
        <w:t>.</w:t>
      </w:r>
    </w:p>
    <w:p w:rsidR="005A3214" w:rsidRPr="00E34CBC" w:rsidRDefault="005A3214" w:rsidP="00E3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CBC">
        <w:rPr>
          <w:rFonts w:ascii="Times New Roman" w:hAnsi="Times New Roman" w:cs="Times New Roman"/>
          <w:sz w:val="28"/>
          <w:szCs w:val="28"/>
        </w:rPr>
        <w:t xml:space="preserve">Анализируя данные итогового контроля можно сделать </w:t>
      </w:r>
      <w:r w:rsidR="00E90085" w:rsidRPr="00E34CBC">
        <w:rPr>
          <w:rFonts w:ascii="Times New Roman" w:hAnsi="Times New Roman" w:cs="Times New Roman"/>
          <w:sz w:val="28"/>
          <w:szCs w:val="28"/>
        </w:rPr>
        <w:t xml:space="preserve">вывод, что </w:t>
      </w:r>
      <w:r w:rsidRPr="00E34CBC">
        <w:rPr>
          <w:rFonts w:ascii="Times New Roman" w:hAnsi="Times New Roman" w:cs="Times New Roman"/>
          <w:sz w:val="28"/>
          <w:szCs w:val="28"/>
        </w:rPr>
        <w:t xml:space="preserve">учащиеся получают качественные знания, что представлено на диаграмме: </w:t>
      </w:r>
    </w:p>
    <w:p w:rsidR="006C1C9B" w:rsidRPr="00E34CBC" w:rsidRDefault="006C1C9B" w:rsidP="00E34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214" w:rsidRPr="004C6FE5" w:rsidRDefault="005A3214" w:rsidP="005A3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E5">
        <w:rPr>
          <w:rFonts w:ascii="Times New Roman" w:hAnsi="Times New Roman" w:cs="Times New Roman"/>
          <w:b/>
          <w:sz w:val="28"/>
          <w:szCs w:val="28"/>
        </w:rPr>
        <w:t>Уровень освоения программы</w:t>
      </w:r>
    </w:p>
    <w:p w:rsidR="00E76291" w:rsidRDefault="004C6FE5" w:rsidP="004E0FA3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430780"/>
            <wp:effectExtent l="19050" t="0" r="1905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2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1820" cy="2438400"/>
            <wp:effectExtent l="0" t="0" r="1143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291" w:rsidRDefault="00E76291" w:rsidP="005A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291" w:rsidRDefault="00E76291" w:rsidP="004E0FA3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4740" cy="2263140"/>
            <wp:effectExtent l="19050" t="0" r="2286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2750" w:rsidRDefault="00A72750" w:rsidP="005A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036" w:rsidRDefault="005A3214" w:rsidP="005A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14">
        <w:rPr>
          <w:rFonts w:ascii="Times New Roman" w:hAnsi="Times New Roman" w:cs="Times New Roman"/>
          <w:sz w:val="28"/>
          <w:szCs w:val="28"/>
        </w:rPr>
        <w:t xml:space="preserve">Результаты анализа говорят о том, что качество обучения повысилось за счет эффективного использования </w:t>
      </w:r>
      <w:r w:rsidR="00E90085">
        <w:rPr>
          <w:rFonts w:ascii="Times New Roman" w:hAnsi="Times New Roman" w:cs="Times New Roman"/>
          <w:sz w:val="28"/>
          <w:szCs w:val="28"/>
        </w:rPr>
        <w:t>имеющегося</w:t>
      </w:r>
      <w:r w:rsidRPr="005A3214">
        <w:rPr>
          <w:rFonts w:ascii="Times New Roman" w:hAnsi="Times New Roman" w:cs="Times New Roman"/>
          <w:sz w:val="28"/>
          <w:szCs w:val="28"/>
        </w:rPr>
        <w:t xml:space="preserve"> оборудования и внедрения современн</w:t>
      </w:r>
      <w:r w:rsidR="00E90085">
        <w:rPr>
          <w:rFonts w:ascii="Times New Roman" w:hAnsi="Times New Roman" w:cs="Times New Roman"/>
          <w:sz w:val="28"/>
          <w:szCs w:val="28"/>
        </w:rPr>
        <w:t>ой</w:t>
      </w:r>
      <w:r w:rsidRPr="005A321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90085">
        <w:rPr>
          <w:rFonts w:ascii="Times New Roman" w:hAnsi="Times New Roman" w:cs="Times New Roman"/>
          <w:sz w:val="28"/>
          <w:szCs w:val="28"/>
        </w:rPr>
        <w:t>ой</w:t>
      </w:r>
      <w:r w:rsidRPr="005A3214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90085">
        <w:rPr>
          <w:rFonts w:ascii="Times New Roman" w:hAnsi="Times New Roman" w:cs="Times New Roman"/>
          <w:sz w:val="28"/>
          <w:szCs w:val="28"/>
        </w:rPr>
        <w:t xml:space="preserve">и – </w:t>
      </w:r>
      <w:r w:rsidR="00E90085">
        <w:rPr>
          <w:rFonts w:ascii="Times New Roman" w:hAnsi="Times New Roman" w:cs="Times New Roman"/>
          <w:sz w:val="28"/>
          <w:szCs w:val="28"/>
          <w:lang w:val="en-US"/>
        </w:rPr>
        <w:t>TPR</w:t>
      </w:r>
      <w:r w:rsidR="00E90085">
        <w:rPr>
          <w:rFonts w:ascii="Times New Roman" w:hAnsi="Times New Roman" w:cs="Times New Roman"/>
          <w:sz w:val="28"/>
          <w:szCs w:val="28"/>
        </w:rPr>
        <w:t>-метода</w:t>
      </w:r>
      <w:r w:rsidRPr="005A32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214" w:rsidRPr="005A3214" w:rsidRDefault="005A3214" w:rsidP="005A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14">
        <w:rPr>
          <w:rFonts w:ascii="Times New Roman" w:hAnsi="Times New Roman" w:cs="Times New Roman"/>
          <w:sz w:val="28"/>
          <w:szCs w:val="28"/>
        </w:rPr>
        <w:t xml:space="preserve">Успешность детей определяется не только </w:t>
      </w:r>
      <w:r w:rsidR="00E37036">
        <w:rPr>
          <w:rFonts w:ascii="Times New Roman" w:hAnsi="Times New Roman" w:cs="Times New Roman"/>
          <w:sz w:val="28"/>
          <w:szCs w:val="28"/>
        </w:rPr>
        <w:t>высокими результатами освоения программы, полученными знаниями</w:t>
      </w:r>
      <w:r w:rsidRPr="005A3214">
        <w:rPr>
          <w:rFonts w:ascii="Times New Roman" w:hAnsi="Times New Roman" w:cs="Times New Roman"/>
          <w:sz w:val="28"/>
          <w:szCs w:val="28"/>
        </w:rPr>
        <w:t xml:space="preserve">, но и в индивидуальном росте каждого воспитанника. Выпускники детского объединения успешно </w:t>
      </w:r>
      <w:r w:rsidR="00E37036">
        <w:rPr>
          <w:rFonts w:ascii="Times New Roman" w:hAnsi="Times New Roman" w:cs="Times New Roman"/>
          <w:sz w:val="28"/>
          <w:szCs w:val="28"/>
        </w:rPr>
        <w:t>продолжают изучать английский язык в школе</w:t>
      </w:r>
      <w:r w:rsidRPr="005A3214">
        <w:rPr>
          <w:rFonts w:ascii="Times New Roman" w:hAnsi="Times New Roman" w:cs="Times New Roman"/>
          <w:sz w:val="28"/>
          <w:szCs w:val="28"/>
        </w:rPr>
        <w:t>.</w:t>
      </w:r>
    </w:p>
    <w:sectPr w:rsidR="005A3214" w:rsidRPr="005A3214" w:rsidSect="009B68DB">
      <w:pgSz w:w="11906" w:h="16838"/>
      <w:pgMar w:top="568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CA5"/>
    <w:multiLevelType w:val="hybridMultilevel"/>
    <w:tmpl w:val="FDC2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09D"/>
    <w:multiLevelType w:val="hybridMultilevel"/>
    <w:tmpl w:val="BB06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03D1"/>
    <w:multiLevelType w:val="hybridMultilevel"/>
    <w:tmpl w:val="FDC2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474B2"/>
    <w:multiLevelType w:val="hybridMultilevel"/>
    <w:tmpl w:val="67685FD4"/>
    <w:lvl w:ilvl="0" w:tplc="A1DE3A4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A2"/>
    <w:rsid w:val="000C77F6"/>
    <w:rsid w:val="001578A2"/>
    <w:rsid w:val="001B3166"/>
    <w:rsid w:val="00386202"/>
    <w:rsid w:val="004C6FE5"/>
    <w:rsid w:val="004E0FA3"/>
    <w:rsid w:val="005A3214"/>
    <w:rsid w:val="006502EE"/>
    <w:rsid w:val="006947E1"/>
    <w:rsid w:val="006A3DA7"/>
    <w:rsid w:val="006C1C9B"/>
    <w:rsid w:val="008D0190"/>
    <w:rsid w:val="009B68DB"/>
    <w:rsid w:val="00A07C39"/>
    <w:rsid w:val="00A305E2"/>
    <w:rsid w:val="00A72750"/>
    <w:rsid w:val="00B71E3F"/>
    <w:rsid w:val="00BC3C0E"/>
    <w:rsid w:val="00C74074"/>
    <w:rsid w:val="00E239D1"/>
    <w:rsid w:val="00E34CBC"/>
    <w:rsid w:val="00E37036"/>
    <w:rsid w:val="00E76291"/>
    <w:rsid w:val="00E90085"/>
    <w:rsid w:val="00EC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32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3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3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0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407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01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D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32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3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3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3441751984391781"/>
          <c:y val="3.616205561853407E-2"/>
          <c:w val="0.68637191537498499"/>
          <c:h val="0.6946246310650859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 год (сентябрь)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Внутренняя мотивация</c:v>
                </c:pt>
                <c:pt idx="1">
                  <c:v>Понимание, для чего изучать английский язык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0.30000000000000004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уч. год (май)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Внутренняя мотивация</c:v>
                </c:pt>
                <c:pt idx="1">
                  <c:v>Понимание, для чего изучать английский язык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</c:v>
                </c:pt>
                <c:pt idx="1">
                  <c:v>0.30000000000000004</c:v>
                </c:pt>
              </c:numCache>
            </c:numRef>
          </c:val>
        </c:ser>
        <c:shape val="cylinder"/>
        <c:axId val="149115264"/>
        <c:axId val="157636096"/>
        <c:axId val="0"/>
      </c:bar3DChart>
      <c:catAx>
        <c:axId val="149115264"/>
        <c:scaling>
          <c:orientation val="minMax"/>
        </c:scaling>
        <c:axPos val="b"/>
        <c:tickLblPos val="nextTo"/>
        <c:crossAx val="157636096"/>
        <c:crosses val="autoZero"/>
        <c:auto val="1"/>
        <c:lblAlgn val="ctr"/>
        <c:lblOffset val="100"/>
      </c:catAx>
      <c:valAx>
        <c:axId val="157636096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49115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336726976924488"/>
          <c:y val="9.965828201435914E-2"/>
          <c:w val="0.29434863015004487"/>
          <c:h val="0.3130046876436166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444107137210261"/>
          <c:y val="6.5851243683507504E-2"/>
          <c:w val="0.68932344033918846"/>
          <c:h val="0.6649354044752189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учебный год (сентябрь)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Внутренняя мотивация</c:v>
                </c:pt>
                <c:pt idx="1">
                  <c:v>Понимание, для чего изучать английский язык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0.70000000000000007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учебный год (май)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Внутренняя мотивация</c:v>
                </c:pt>
                <c:pt idx="1">
                  <c:v>Понимание, для чего изучать английский язык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0.85000000000000009</c:v>
                </c:pt>
                <c:pt idx="1">
                  <c:v>0.75000000000000011</c:v>
                </c:pt>
              </c:numCache>
            </c:numRef>
          </c:val>
        </c:ser>
        <c:shape val="cylinder"/>
        <c:axId val="160260480"/>
        <c:axId val="160262016"/>
        <c:axId val="0"/>
      </c:bar3DChart>
      <c:catAx>
        <c:axId val="160260480"/>
        <c:scaling>
          <c:orientation val="minMax"/>
        </c:scaling>
        <c:axPos val="b"/>
        <c:tickLblPos val="nextTo"/>
        <c:crossAx val="160262016"/>
        <c:crosses val="autoZero"/>
        <c:auto val="1"/>
        <c:lblAlgn val="ctr"/>
        <c:lblOffset val="100"/>
      </c:catAx>
      <c:valAx>
        <c:axId val="160262016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6026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1859479103573"/>
          <c:y val="5.840538415188376E-2"/>
          <c:w val="0.24000726832222899"/>
          <c:h val="0.38663450305706015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/>
    <c:view3D>
      <c:perspective val="30"/>
    </c:view3D>
    <c:plotArea>
      <c:layout>
        <c:manualLayout>
          <c:layoutTarget val="inner"/>
          <c:xMode val="edge"/>
          <c:yMode val="edge"/>
          <c:x val="0.1213766548412218"/>
          <c:y val="0.16697444069491318"/>
          <c:w val="0.78475757837962568"/>
          <c:h val="0.5995469316335457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Говорение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0.32000000000000012</c:v>
                </c:pt>
                <c:pt idx="1">
                  <c:v>0.41000000000000009</c:v>
                </c:pt>
                <c:pt idx="2">
                  <c:v>0.83000000000000018</c:v>
                </c:pt>
              </c:numCache>
            </c:numRef>
          </c:val>
        </c:ser>
        <c:shape val="cylinder"/>
        <c:axId val="185900032"/>
        <c:axId val="185905920"/>
        <c:axId val="0"/>
      </c:bar3DChart>
      <c:catAx>
        <c:axId val="185900032"/>
        <c:scaling>
          <c:orientation val="minMax"/>
        </c:scaling>
        <c:axPos val="b"/>
        <c:majorTickMark val="none"/>
        <c:tickLblPos val="nextTo"/>
        <c:crossAx val="185905920"/>
        <c:crosses val="autoZero"/>
        <c:auto val="1"/>
        <c:lblAlgn val="ctr"/>
        <c:lblOffset val="100"/>
      </c:catAx>
      <c:valAx>
        <c:axId val="185905920"/>
        <c:scaling>
          <c:orientation val="minMax"/>
          <c:max val="1"/>
        </c:scaling>
        <c:axPos val="l"/>
        <c:majorGridlines/>
        <c:numFmt formatCode="0%" sourceLinked="1"/>
        <c:majorTickMark val="none"/>
        <c:tickLblPos val="nextTo"/>
        <c:crossAx val="18590003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title/>
    <c:view3D>
      <c:perspective val="30"/>
    </c:view3D>
    <c:plotArea>
      <c:layout>
        <c:manualLayout>
          <c:layoutTarget val="inner"/>
          <c:xMode val="edge"/>
          <c:yMode val="edge"/>
          <c:x val="0.12921721449063059"/>
          <c:y val="0.16697444069491318"/>
          <c:w val="0.83290547122331382"/>
          <c:h val="0.5995469316335457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Аудирование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0.28000000000000008</c:v>
                </c:pt>
                <c:pt idx="2">
                  <c:v>0.79</c:v>
                </c:pt>
              </c:numCache>
            </c:numRef>
          </c:val>
        </c:ser>
        <c:shape val="cylinder"/>
        <c:axId val="186438400"/>
        <c:axId val="186439936"/>
        <c:axId val="0"/>
      </c:bar3DChart>
      <c:catAx>
        <c:axId val="186438400"/>
        <c:scaling>
          <c:orientation val="minMax"/>
        </c:scaling>
        <c:axPos val="b"/>
        <c:majorTickMark val="none"/>
        <c:tickLblPos val="nextTo"/>
        <c:crossAx val="186439936"/>
        <c:crosses val="autoZero"/>
        <c:auto val="1"/>
        <c:lblAlgn val="ctr"/>
        <c:lblOffset val="100"/>
      </c:catAx>
      <c:valAx>
        <c:axId val="186439936"/>
        <c:scaling>
          <c:orientation val="minMax"/>
          <c:max val="1"/>
        </c:scaling>
        <c:axPos val="l"/>
        <c:majorGridlines/>
        <c:numFmt formatCode="0%" sourceLinked="1"/>
        <c:majorTickMark val="none"/>
        <c:tickLblPos val="nextTo"/>
        <c:crossAx val="18643840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layout>
        <c:manualLayout>
          <c:xMode val="edge"/>
          <c:yMode val="edge"/>
          <c:x val="0.37748064510804091"/>
          <c:y val="0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12637615092163818"/>
          <c:y val="0.1250080250760022"/>
          <c:w val="0.87362384907836199"/>
          <c:h val="0.6816069978662738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Лексика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0.30000000000000004</c:v>
                </c:pt>
                <c:pt idx="1">
                  <c:v>0.45</c:v>
                </c:pt>
                <c:pt idx="2">
                  <c:v>0.89</c:v>
                </c:pt>
              </c:numCache>
            </c:numRef>
          </c:val>
        </c:ser>
        <c:shape val="cylinder"/>
        <c:axId val="198670592"/>
        <c:axId val="198905856"/>
        <c:axId val="0"/>
      </c:bar3DChart>
      <c:catAx>
        <c:axId val="198670592"/>
        <c:scaling>
          <c:orientation val="minMax"/>
        </c:scaling>
        <c:axPos val="b"/>
        <c:majorTickMark val="none"/>
        <c:tickLblPos val="nextTo"/>
        <c:crossAx val="198905856"/>
        <c:crosses val="autoZero"/>
        <c:auto val="1"/>
        <c:lblAlgn val="ctr"/>
        <c:lblOffset val="100"/>
      </c:catAx>
      <c:valAx>
        <c:axId val="198905856"/>
        <c:scaling>
          <c:orientation val="minMax"/>
          <c:max val="1"/>
        </c:scaling>
        <c:axPos val="l"/>
        <c:majorGridlines/>
        <c:numFmt formatCode="0%" sourceLinked="1"/>
        <c:majorTickMark val="none"/>
        <c:tickLblPos val="nextTo"/>
        <c:crossAx val="1986705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7C6D-D256-4B5C-91DE-56CFD981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МУДО Центр ДОД</cp:lastModifiedBy>
  <cp:revision>5</cp:revision>
  <cp:lastPrinted>2019-03-22T09:30:00Z</cp:lastPrinted>
  <dcterms:created xsi:type="dcterms:W3CDTF">2019-03-21T19:56:00Z</dcterms:created>
  <dcterms:modified xsi:type="dcterms:W3CDTF">2019-03-22T10:54:00Z</dcterms:modified>
</cp:coreProperties>
</file>