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D0BA3">
        <w:rPr>
          <w:rFonts w:ascii="Times New Roman" w:eastAsia="Times New Roman" w:hAnsi="Times New Roman" w:cs="Times New Roman"/>
          <w:sz w:val="28"/>
          <w:szCs w:val="28"/>
          <w:lang w:bidi="ru-RU"/>
        </w:rPr>
        <w:t>Приложение 1</w:t>
      </w: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D0BA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D0BA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Отдел образования администрации </w:t>
      </w: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D0BA3">
        <w:rPr>
          <w:rFonts w:ascii="Times New Roman" w:eastAsia="Times New Roman" w:hAnsi="Times New Roman" w:cs="Times New Roman"/>
          <w:sz w:val="28"/>
          <w:szCs w:val="28"/>
          <w:lang w:bidi="ru-RU"/>
        </w:rPr>
        <w:t>Курского муниципального округа Ставропольского края</w:t>
      </w:r>
    </w:p>
    <w:p w:rsidR="007825C0" w:rsidRPr="008D0BA3" w:rsidRDefault="00E677A5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муниципальное бюджетное</w:t>
      </w:r>
      <w:r w:rsidR="007825C0" w:rsidRPr="008D0BA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учреждение дополнительного образования</w:t>
      </w: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D0BA3">
        <w:rPr>
          <w:rFonts w:ascii="Times New Roman" w:eastAsia="Times New Roman" w:hAnsi="Times New Roman" w:cs="Times New Roman"/>
          <w:sz w:val="28"/>
          <w:szCs w:val="28"/>
          <w:lang w:bidi="ru-RU"/>
        </w:rPr>
        <w:t>«Центр дополнительного образования для детей»</w:t>
      </w: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D0BA3">
        <w:rPr>
          <w:rFonts w:ascii="Times New Roman" w:eastAsia="Times New Roman" w:hAnsi="Times New Roman" w:cs="Times New Roman"/>
          <w:sz w:val="28"/>
          <w:szCs w:val="28"/>
          <w:lang w:bidi="ru-RU"/>
        </w:rPr>
        <w:t>РАБОЧАЯ ПРОГРАММА</w:t>
      </w: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D0BA3">
        <w:rPr>
          <w:rFonts w:ascii="Times New Roman" w:eastAsia="Times New Roman" w:hAnsi="Times New Roman" w:cs="Times New Roman"/>
          <w:sz w:val="28"/>
          <w:szCs w:val="28"/>
          <w:lang w:bidi="ru-RU"/>
        </w:rPr>
        <w:t>Педагога дополнительного образования</w:t>
      </w: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 w:rsidRPr="008D0BA3">
        <w:rPr>
          <w:rFonts w:ascii="Times New Roman" w:eastAsia="Times New Roman" w:hAnsi="Times New Roman" w:cs="Times New Roman"/>
          <w:sz w:val="28"/>
          <w:szCs w:val="28"/>
          <w:lang w:bidi="ru-RU"/>
        </w:rPr>
        <w:t>Баяндурян</w:t>
      </w:r>
      <w:proofErr w:type="spellEnd"/>
      <w:r w:rsidRPr="008D0BA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Алины </w:t>
      </w:r>
      <w:proofErr w:type="spellStart"/>
      <w:r w:rsidRPr="008D0BA3">
        <w:rPr>
          <w:rFonts w:ascii="Times New Roman" w:eastAsia="Times New Roman" w:hAnsi="Times New Roman" w:cs="Times New Roman"/>
          <w:sz w:val="28"/>
          <w:szCs w:val="28"/>
          <w:lang w:bidi="ru-RU"/>
        </w:rPr>
        <w:t>Хвичаевны</w:t>
      </w:r>
      <w:proofErr w:type="spellEnd"/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D0BA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2021-2022 учебный год</w:t>
      </w: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D0BA3">
        <w:rPr>
          <w:rFonts w:ascii="Times New Roman" w:eastAsia="Times New Roman" w:hAnsi="Times New Roman" w:cs="Times New Roman"/>
          <w:sz w:val="28"/>
          <w:szCs w:val="28"/>
          <w:lang w:bidi="ru-RU"/>
        </w:rPr>
        <w:t>группа №1, 1 год обучения.</w:t>
      </w: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825C0" w:rsidRPr="008D0BA3" w:rsidRDefault="007825C0" w:rsidP="008D0BA3">
      <w:pPr>
        <w:widowControl w:val="0"/>
        <w:autoSpaceDE w:val="0"/>
        <w:autoSpaceDN w:val="0"/>
        <w:spacing w:before="26" w:after="2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825C0" w:rsidRPr="008D0BA3" w:rsidRDefault="007825C0" w:rsidP="008D0BA3">
      <w:pPr>
        <w:spacing w:before="26" w:after="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7825C0" w:rsidRPr="008D0BA3" w:rsidSect="008D0BA3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5000EE" w:rsidRDefault="005000EE" w:rsidP="008D0BA3">
      <w:pPr>
        <w:pStyle w:val="a3"/>
        <w:shd w:val="clear" w:color="auto" w:fill="FFFFFF"/>
        <w:spacing w:before="26" w:beforeAutospacing="0" w:after="26" w:afterAutospacing="0" w:line="294" w:lineRule="atLeast"/>
        <w:jc w:val="both"/>
        <w:rPr>
          <w:b/>
          <w:i/>
          <w:sz w:val="28"/>
          <w:szCs w:val="28"/>
        </w:rPr>
      </w:pPr>
    </w:p>
    <w:p w:rsidR="005000EE" w:rsidRDefault="005000EE" w:rsidP="008D0BA3">
      <w:pPr>
        <w:pStyle w:val="a3"/>
        <w:shd w:val="clear" w:color="auto" w:fill="FFFFFF"/>
        <w:spacing w:before="26" w:beforeAutospacing="0" w:after="26" w:afterAutospacing="0" w:line="294" w:lineRule="atLeast"/>
        <w:jc w:val="both"/>
        <w:rPr>
          <w:b/>
          <w:i/>
          <w:sz w:val="28"/>
          <w:szCs w:val="28"/>
        </w:rPr>
      </w:pPr>
    </w:p>
    <w:p w:rsidR="007825C0" w:rsidRPr="008D0BA3" w:rsidRDefault="007825C0" w:rsidP="008D0BA3">
      <w:pPr>
        <w:pStyle w:val="a3"/>
        <w:shd w:val="clear" w:color="auto" w:fill="FFFFFF"/>
        <w:spacing w:before="26" w:beforeAutospacing="0" w:after="26" w:afterAutospacing="0" w:line="294" w:lineRule="atLeast"/>
        <w:jc w:val="both"/>
        <w:rPr>
          <w:color w:val="000000"/>
          <w:sz w:val="28"/>
          <w:szCs w:val="28"/>
        </w:rPr>
      </w:pPr>
      <w:r w:rsidRPr="008D0BA3">
        <w:rPr>
          <w:b/>
          <w:i/>
          <w:sz w:val="28"/>
          <w:szCs w:val="28"/>
        </w:rPr>
        <w:lastRenderedPageBreak/>
        <w:t>Аннотация</w:t>
      </w:r>
      <w:r w:rsidRPr="008D0BA3">
        <w:rPr>
          <w:color w:val="000000"/>
          <w:sz w:val="28"/>
          <w:szCs w:val="28"/>
        </w:rPr>
        <w:t>: Участником программы могут стать учащиеся 8-10 классов, являющиеся лидерами ученического самоуправления общеобразовательных школ Курского муниципального округа. В объединение принимаются учащиеся в возрасте 14-17лет.</w:t>
      </w:r>
    </w:p>
    <w:p w:rsidR="007825C0" w:rsidRPr="008D0BA3" w:rsidRDefault="007825C0" w:rsidP="008D0BA3">
      <w:pPr>
        <w:pStyle w:val="a3"/>
        <w:shd w:val="clear" w:color="auto" w:fill="FFFFFF"/>
        <w:spacing w:before="26" w:beforeAutospacing="0" w:after="26" w:afterAutospacing="0" w:line="294" w:lineRule="atLeast"/>
        <w:jc w:val="both"/>
        <w:rPr>
          <w:color w:val="000000"/>
          <w:sz w:val="28"/>
          <w:szCs w:val="28"/>
        </w:rPr>
      </w:pPr>
      <w:r w:rsidRPr="008D0BA3">
        <w:rPr>
          <w:color w:val="000000"/>
          <w:sz w:val="28"/>
          <w:szCs w:val="28"/>
        </w:rPr>
        <w:t xml:space="preserve"> Рабочая програ</w:t>
      </w:r>
      <w:r w:rsidR="00A26406">
        <w:rPr>
          <w:color w:val="000000"/>
          <w:sz w:val="28"/>
          <w:szCs w:val="28"/>
        </w:rPr>
        <w:t>мма дополнительного образования «Я-Лидер!</w:t>
      </w:r>
      <w:bookmarkStart w:id="0" w:name="_GoBack"/>
      <w:bookmarkEnd w:id="0"/>
      <w:r w:rsidR="00A26406">
        <w:rPr>
          <w:color w:val="000000"/>
          <w:sz w:val="28"/>
          <w:szCs w:val="28"/>
        </w:rPr>
        <w:t xml:space="preserve">» </w:t>
      </w:r>
      <w:r w:rsidRPr="008D0BA3">
        <w:rPr>
          <w:color w:val="000000"/>
          <w:sz w:val="28"/>
          <w:szCs w:val="28"/>
        </w:rPr>
        <w:t>рассчитана на 1 год обучения, во второй половине дня, уровень программы ознакомительный.</w:t>
      </w:r>
    </w:p>
    <w:p w:rsidR="007825C0" w:rsidRPr="008D0BA3" w:rsidRDefault="007825C0" w:rsidP="008D0BA3">
      <w:pPr>
        <w:pStyle w:val="a3"/>
        <w:shd w:val="clear" w:color="auto" w:fill="FFFFFF"/>
        <w:spacing w:before="26" w:beforeAutospacing="0" w:after="26" w:afterAutospacing="0" w:line="294" w:lineRule="atLeast"/>
        <w:jc w:val="both"/>
        <w:rPr>
          <w:color w:val="000000"/>
          <w:sz w:val="28"/>
          <w:szCs w:val="28"/>
        </w:rPr>
      </w:pPr>
      <w:r w:rsidRPr="008D0BA3">
        <w:rPr>
          <w:color w:val="000000"/>
          <w:sz w:val="28"/>
          <w:szCs w:val="28"/>
        </w:rPr>
        <w:t xml:space="preserve">Занятия по программе проводятся 2 раза в неделю по 2 часа. Для реализации программы с ноября по май, потребуется 112 часов. </w:t>
      </w:r>
    </w:p>
    <w:p w:rsidR="007825C0" w:rsidRPr="008D0BA3" w:rsidRDefault="007825C0" w:rsidP="008D0BA3">
      <w:pPr>
        <w:spacing w:before="26" w:after="26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0BA3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 проводятся в одновозрастных группах с постоянным составом</w:t>
      </w:r>
      <w:r w:rsidRPr="008D0BA3">
        <w:rPr>
          <w:rFonts w:ascii="Times New Roman" w:hAnsi="Times New Roman" w:cs="Times New Roman"/>
          <w:sz w:val="28"/>
          <w:szCs w:val="28"/>
        </w:rPr>
        <w:t xml:space="preserve"> посредством дистанционных занятий </w:t>
      </w:r>
      <w:r w:rsidRPr="008D0B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платформе </w:t>
      </w:r>
      <w:proofErr w:type="spellStart"/>
      <w:r w:rsidRPr="008D0B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GoogleMeet</w:t>
      </w:r>
      <w:proofErr w:type="spellEnd"/>
      <w:r w:rsidRPr="008D0B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8D0BA3">
        <w:rPr>
          <w:rFonts w:ascii="Times New Roman" w:eastAsia="Calibri" w:hAnsi="Times New Roman" w:cs="Times New Roman"/>
          <w:sz w:val="28"/>
          <w:szCs w:val="28"/>
          <w:lang w:eastAsia="en-US"/>
        </w:rPr>
        <w:t>Яндекс.Телемост</w:t>
      </w:r>
      <w:proofErr w:type="spellEnd"/>
      <w:r w:rsidRPr="008D0B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Обучение по программе предполагает творческую коллективную деятельность, организацию и участие в мероприятиях различной направленности (конкурсы, фестивали, акции, семинары - практикумы). Программой предусмотрены очные семинарские занятия на базе Центра по итогам разделов, а также участие в конкурсах </w:t>
      </w:r>
      <w:r w:rsidRPr="008D0BA3">
        <w:rPr>
          <w:rFonts w:ascii="Times New Roman" w:eastAsia="Calibri" w:hAnsi="Times New Roman" w:cs="Times New Roman"/>
          <w:color w:val="000000"/>
          <w:sz w:val="28"/>
          <w:szCs w:val="28"/>
        </w:rPr>
        <w:t>лидеров и руководителей детских и молодежных общественных организаций.</w:t>
      </w:r>
    </w:p>
    <w:p w:rsidR="007825C0" w:rsidRPr="008D0BA3" w:rsidRDefault="007825C0" w:rsidP="008D0BA3">
      <w:pPr>
        <w:spacing w:before="26" w:after="2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BA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учебного года учащиеся получают практический опыт общения друг с другом, развивают организаторские, коммуникативные и оформительские навыки, знакомятся с основами социально-значимой проектной деятельности как на школьном, так и на районном уровнях, оценивают свои возможности и сопоставляют с интересами и профессиональными предпочтениями</w:t>
      </w:r>
      <w:r w:rsidRPr="008D0B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825C0" w:rsidRPr="008D0BA3" w:rsidRDefault="007825C0" w:rsidP="008D0BA3">
      <w:pPr>
        <w:spacing w:before="26" w:after="26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C0" w:rsidRPr="008D0BA3" w:rsidRDefault="007825C0" w:rsidP="008D0BA3">
      <w:pPr>
        <w:spacing w:before="26" w:after="26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C0" w:rsidRPr="008D0BA3" w:rsidRDefault="007825C0" w:rsidP="008D0BA3">
      <w:pPr>
        <w:spacing w:before="26" w:after="26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C0" w:rsidRPr="008D0BA3" w:rsidRDefault="007825C0" w:rsidP="008D0BA3">
      <w:pPr>
        <w:spacing w:before="26" w:after="26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C0" w:rsidRPr="008D0BA3" w:rsidRDefault="007825C0" w:rsidP="008D0BA3">
      <w:pPr>
        <w:spacing w:before="26" w:after="26"/>
        <w:rPr>
          <w:rFonts w:ascii="Times New Roman" w:hAnsi="Times New Roman" w:cs="Times New Roman"/>
          <w:color w:val="000000"/>
          <w:sz w:val="28"/>
          <w:szCs w:val="28"/>
        </w:rPr>
      </w:pPr>
    </w:p>
    <w:p w:rsidR="007825C0" w:rsidRDefault="007825C0" w:rsidP="008D0BA3">
      <w:pPr>
        <w:spacing w:before="26" w:after="26"/>
        <w:rPr>
          <w:rFonts w:ascii="Times New Roman" w:hAnsi="Times New Roman" w:cs="Times New Roman"/>
          <w:color w:val="000000"/>
          <w:sz w:val="28"/>
          <w:szCs w:val="28"/>
        </w:rPr>
      </w:pPr>
    </w:p>
    <w:p w:rsidR="005000EE" w:rsidRDefault="005000EE" w:rsidP="008D0BA3">
      <w:pPr>
        <w:spacing w:before="26" w:after="26"/>
        <w:rPr>
          <w:rFonts w:ascii="Times New Roman" w:hAnsi="Times New Roman" w:cs="Times New Roman"/>
          <w:color w:val="000000"/>
          <w:sz w:val="28"/>
          <w:szCs w:val="28"/>
        </w:rPr>
      </w:pPr>
    </w:p>
    <w:p w:rsidR="005000EE" w:rsidRDefault="005000EE" w:rsidP="008D0BA3">
      <w:pPr>
        <w:spacing w:before="26" w:after="26"/>
        <w:rPr>
          <w:rFonts w:ascii="Times New Roman" w:hAnsi="Times New Roman" w:cs="Times New Roman"/>
          <w:color w:val="000000"/>
          <w:sz w:val="28"/>
          <w:szCs w:val="28"/>
        </w:rPr>
      </w:pPr>
    </w:p>
    <w:p w:rsidR="005000EE" w:rsidRDefault="005000EE" w:rsidP="008D0BA3">
      <w:pPr>
        <w:spacing w:before="26" w:after="26"/>
        <w:rPr>
          <w:rFonts w:ascii="Times New Roman" w:hAnsi="Times New Roman" w:cs="Times New Roman"/>
          <w:color w:val="000000"/>
          <w:sz w:val="28"/>
          <w:szCs w:val="28"/>
        </w:rPr>
      </w:pPr>
    </w:p>
    <w:p w:rsidR="005000EE" w:rsidRPr="008D0BA3" w:rsidRDefault="005000EE" w:rsidP="008D0BA3">
      <w:pPr>
        <w:spacing w:before="26" w:after="2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24996" w:type="dxa"/>
        <w:tblLayout w:type="fixed"/>
        <w:tblLook w:val="04A0"/>
      </w:tblPr>
      <w:tblGrid>
        <w:gridCol w:w="522"/>
        <w:gridCol w:w="9"/>
        <w:gridCol w:w="1986"/>
        <w:gridCol w:w="2269"/>
        <w:gridCol w:w="4120"/>
        <w:gridCol w:w="983"/>
        <w:gridCol w:w="142"/>
        <w:gridCol w:w="1701"/>
        <w:gridCol w:w="142"/>
        <w:gridCol w:w="1701"/>
        <w:gridCol w:w="1215"/>
        <w:gridCol w:w="1701"/>
        <w:gridCol w:w="1701"/>
        <w:gridCol w:w="1701"/>
        <w:gridCol w:w="1701"/>
        <w:gridCol w:w="1701"/>
        <w:gridCol w:w="1701"/>
      </w:tblGrid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Тип занятия</w:t>
            </w:r>
          </w:p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 гл.цели)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Индивидуальная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образовательная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траектория</w:t>
            </w:r>
            <w:proofErr w:type="spellEnd"/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08.11.21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4120" w:type="dxa"/>
          </w:tcPr>
          <w:p w:rsidR="007825C0" w:rsidRPr="008D0BA3" w:rsidRDefault="007825C0" w:rsidP="008D0BA3">
            <w:pPr>
              <w:shd w:val="clear" w:color="auto" w:fill="FFFFFF"/>
              <w:spacing w:before="26" w:after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Игра на знакомство («Снежный ком»). Знакомство с содержанием программы, режимом занятий. 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Понятие «общественное объединение», «общественная организация».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SMART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-территория управления». 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Входной тест-опрос «Могу ли я быть лидером»</w:t>
            </w:r>
            <w:proofErr w:type="gramStart"/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Изучение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нового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материала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 практический словесный, наглядный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472"/>
        </w:trPr>
        <w:tc>
          <w:tcPr>
            <w:tcW w:w="14790" w:type="dxa"/>
            <w:gridSpan w:val="11"/>
          </w:tcPr>
          <w:p w:rsidR="007825C0" w:rsidRPr="008D0BA3" w:rsidRDefault="005000EE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Раздел</w:t>
            </w:r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 1 «Я - </w:t>
            </w:r>
            <w:proofErr w:type="spellStart"/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президент</w:t>
            </w:r>
            <w:proofErr w:type="spellEnd"/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SMART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– территория управления.  Права и обязанности президента школы</w:t>
            </w:r>
          </w:p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Знакомство с содержанием 1 этапа «Я - президент».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Права и обязанности президента школы. Понятие ученического самоуправления (УСУ). 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Понятия «лидер», «организатор», «руководитель», «президент».</w:t>
            </w:r>
          </w:p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985" w:type="dxa"/>
            <w:gridSpan w:val="3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Комбинированный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 практический словесный, наглядный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13.11.21.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Кабинет министров УСУ (1 часть)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министерств. Проблемы УСУ и их решение. Практические задачи для лидеров УСУ. Работы по направлениям. Реализация предвыборной программы президента.</w:t>
            </w:r>
          </w:p>
          <w:p w:rsidR="007825C0" w:rsidRPr="008D0BA3" w:rsidRDefault="007825C0" w:rsidP="008D0BA3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Практические задачи для лидеров УСУ. </w:t>
            </w: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  <w:gridSpan w:val="3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Комбинированный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 практический словесный, наглядный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15.11.21.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Кабинет министров У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 (2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Система организации встречи. Подготовка, процесс и содержание встречи. Проведение и завершение собрания.</w:t>
            </w:r>
          </w:p>
          <w:p w:rsidR="007825C0" w:rsidRPr="008D0BA3" w:rsidRDefault="007825C0" w:rsidP="008D0BA3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Упражнения на сплочение и доверие коллектива.</w:t>
            </w: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3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Группово</w:t>
            </w: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практический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словесный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методы</w:t>
            </w:r>
            <w:proofErr w:type="spellEnd"/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.11.2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Социальное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ирование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Что такое социальное проектирование, специфика. Основные правила составления проектов, проблема, цель, задачи  проекта, этапы реализации. </w:t>
            </w: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3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Групповой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практический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словесный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методы</w:t>
            </w:r>
            <w:proofErr w:type="spellEnd"/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Социальное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ирование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Постановка проблемы. Обоснование социального проекта. 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Оформление работы. Разработка проекта. 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Презентация. Реализация.</w:t>
            </w: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985" w:type="dxa"/>
            <w:gridSpan w:val="3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Комбинированный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Групповой, практический словесный </w:t>
            </w: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25.11.21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Мастер – класс «Тайм-менеджмент или искусство управлять временем»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Определение «тайм-менеджмента». Прием «Мои сферы жизни». Правило шести «П». Метод Матрица Эйзенхауэра – закон принудительной эффективности.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Поглотители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времени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– «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хронофаги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».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Метод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«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Пяти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пальцев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3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Коллективный, практический словесный, наглядный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.11.2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Итоговый семинар по этапу «Я  - президент»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 «Своя игра» по первому этапу «Я – президент».</w:t>
            </w:r>
          </w:p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Рефлексия.</w:t>
            </w: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  <w:gridSpan w:val="3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Закрепление и совершенствование знаний.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trHeight w:val="753"/>
        </w:trPr>
        <w:tc>
          <w:tcPr>
            <w:tcW w:w="14790" w:type="dxa"/>
            <w:gridSpan w:val="11"/>
          </w:tcPr>
          <w:p w:rsidR="007825C0" w:rsidRPr="008D0BA3" w:rsidRDefault="005000EE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 xml:space="preserve">Раздел </w:t>
            </w:r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2. «Я – режиссер»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словесный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метод</w:t>
            </w:r>
            <w:proofErr w:type="spellEnd"/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02.12.21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«Я – режиссер»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Знакомство с содержанием 2 этапа «Я </w:t>
            </w:r>
            <w:proofErr w:type="gramStart"/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-р</w:t>
            </w:r>
            <w:proofErr w:type="gramEnd"/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ежиссер».</w:t>
            </w:r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Что такое пресс - центр и какова его роль в современном мире?  Создание пресс центра в школе. Формулирование целей и задач для сообщества «</w:t>
            </w:r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SMART</w:t>
            </w:r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Изучение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нового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материала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написания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постов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Какой пост лучше писать: длинный или короткий? 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Особенности постов в социальных сетях.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написания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Коллективный, </w:t>
            </w: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Эстетика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Роль «историй» в социальных сетях. Закрепленный пост и его функции. Приложения и фоторедакторы для создания историй и постов. Технологии, способы создания историй. 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SMM –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фактор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Принципы и правила работы в социальных сетях. Понятие </w:t>
            </w:r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SMM</w:t>
            </w:r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– фактор. Качественный контент.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Качественный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hd w:val="clear" w:color="auto" w:fill="FFFFFF"/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Качественный контент. Рубрики сообщества, разработка </w:t>
            </w:r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SMM</w:t>
            </w:r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-атрибутов.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Проведение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работы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привлечению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подписчиков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Создание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видеоролика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.(1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часть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Визитная карточка – создание видеоролика. Как создать презентабельный видеоролик: тематика и стиль.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Проработка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проекта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созданию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новогоднего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видеопоздравления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Президента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Квест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–игра «Иллюзия реальности»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tabs>
                <w:tab w:val="left" w:pos="359"/>
              </w:tabs>
              <w:spacing w:before="26" w:after="2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Игра по станциям: </w:t>
            </w:r>
            <w:proofErr w:type="spellStart"/>
            <w:r w:rsidRPr="008D0BA3">
              <w:rPr>
                <w:rFonts w:ascii="Times New Roman" w:hAnsi="Times New Roman" w:cs="Times New Roman"/>
                <w:sz w:val="28"/>
                <w:szCs w:val="28"/>
              </w:rPr>
              <w:t>Facetune</w:t>
            </w:r>
            <w:proofErr w:type="spellEnd"/>
            <w:r w:rsidRPr="008D0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proofErr w:type="gramStart"/>
            <w:r w:rsidRPr="008D0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,«</w:t>
            </w:r>
            <w:proofErr w:type="spellStart"/>
            <w:proofErr w:type="gramEnd"/>
            <w:r w:rsidRPr="008D0BA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D0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»,«</w:t>
            </w:r>
            <w:proofErr w:type="spellStart"/>
            <w:r w:rsidRPr="008D0BA3">
              <w:rPr>
                <w:rFonts w:ascii="Times New Roman" w:hAnsi="Times New Roman" w:cs="Times New Roman"/>
                <w:sz w:val="28"/>
                <w:szCs w:val="28"/>
              </w:rPr>
              <w:t>TikTok</w:t>
            </w:r>
            <w:proofErr w:type="spellEnd"/>
            <w:r w:rsidRPr="008D0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,«</w:t>
            </w:r>
            <w:proofErr w:type="spellStart"/>
            <w:r w:rsidRPr="008D0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Вконтакте</w:t>
            </w:r>
            <w:proofErr w:type="spellEnd"/>
            <w:r w:rsidRPr="008D0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r w:rsidRPr="008D0BA3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r w:rsidRPr="008D0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на сплочение и </w:t>
            </w:r>
            <w:proofErr w:type="spellStart"/>
            <w:r w:rsidRPr="008D0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командообразование</w:t>
            </w:r>
            <w:proofErr w:type="spellEnd"/>
            <w:r w:rsidRPr="008D0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Комбинированный.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25.12.21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Школьный уголок УСУ.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hd w:val="clear" w:color="auto" w:fill="FFFFFF"/>
              <w:spacing w:before="26" w:after="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Школьный уголок ученического самоуправления: что должно быть.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Как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правильно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оформлять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? </w:t>
            </w:r>
          </w:p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Итоговый семинар  по этапу «Я – режиссер»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Подведение итогов конкурса «Лучшая страница»</w:t>
            </w:r>
          </w:p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Просмотр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новогоднего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ролика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Закрепление знаний, умений и навыков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14790" w:type="dxa"/>
            <w:gridSpan w:val="11"/>
          </w:tcPr>
          <w:p w:rsidR="007825C0" w:rsidRPr="008D0BA3" w:rsidRDefault="005000EE" w:rsidP="005000EE">
            <w:pPr>
              <w:spacing w:before="26" w:after="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 xml:space="preserve">Раздел </w:t>
            </w:r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3. «Я  - </w:t>
            </w:r>
            <w:proofErr w:type="spellStart"/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наставник</w:t>
            </w:r>
            <w:proofErr w:type="spellEnd"/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.01.2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-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Знакомство с содержанием 3 этапа «Я - наставник»</w:t>
            </w:r>
            <w:proofErr w:type="gramStart"/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 такой наставник? Виды наставничества.  Выявление необходимости наставничества с помощью анкеты и опроса. 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Изучение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нового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материала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.01.2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Роль президента как наставника в ученическом управлении. Выявление контингента 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наставляемых: наблюдение, анкетирование, опрос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Коллективный, практическ</w:t>
            </w: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Министры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Деятельность министерств как наставников и кураторов направлений. Выявление необходимости наставничества: составление анкеты и опроса, обсуждение подведения результатов и дальнейшей деятельности.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наставничества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.01.2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Квест-игра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«Шаг вперед»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hd w:val="clear" w:color="auto" w:fill="FFFFFF"/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 направленная на профориентацию учащихся средней и старшей школы, знакомящая с разными направлениями профессий.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.01.2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</w:t>
            </w:r>
            <w:proofErr w:type="spellEnd"/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Тренинг на взаимодействие и сплочение команды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31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6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  <w:proofErr w:type="spellEnd"/>
          </w:p>
        </w:tc>
        <w:tc>
          <w:tcPr>
            <w:tcW w:w="4120" w:type="dxa"/>
          </w:tcPr>
          <w:p w:rsidR="007825C0" w:rsidRPr="008D0BA3" w:rsidRDefault="007825C0" w:rsidP="008D0BA3">
            <w:pPr>
              <w:shd w:val="clear" w:color="auto" w:fill="FFFFFF"/>
              <w:spacing w:before="26" w:after="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Круглый стол «Наставничество – необходимое условие качественного управления», представление опыта создания 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наставничества в школе.</w:t>
            </w:r>
          </w:p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Закрепление знаний, умений и навыков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Групповой, практический словесный </w:t>
            </w: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432"/>
        </w:trPr>
        <w:tc>
          <w:tcPr>
            <w:tcW w:w="14790" w:type="dxa"/>
            <w:gridSpan w:val="11"/>
          </w:tcPr>
          <w:p w:rsidR="007825C0" w:rsidRPr="008D0BA3" w:rsidRDefault="005000EE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lastRenderedPageBreak/>
              <w:t>Раздел</w:t>
            </w:r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 4 «Я - </w:t>
            </w:r>
            <w:proofErr w:type="spellStart"/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лидер</w:t>
            </w:r>
            <w:proofErr w:type="spellEnd"/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24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3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.02. 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«Я –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лидер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Знакомство с содержанием 4 этапа «Я - лидер»</w:t>
            </w:r>
            <w:proofErr w:type="gramStart"/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.Т</w:t>
            </w:r>
            <w:proofErr w:type="gramEnd"/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ипология лидерства. Формальный и неформальный лидер. Лидерские качества, наиболее часто, встречающиеся у успешных лидеров.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Изучение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нового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материала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25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5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.02.2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Положение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к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конкурсу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Изучение положений по конкурсам </w:t>
            </w:r>
            <w:r w:rsidRPr="008D0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«Лидер </w:t>
            </w:r>
            <w:r w:rsidRPr="008D0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XXI</w:t>
            </w:r>
            <w:r w:rsidRPr="008D0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 века»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, «Лига ораторов».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Разбор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критериев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оценивания</w:t>
            </w:r>
            <w:proofErr w:type="spellEnd"/>
            <w:r w:rsidRPr="008D0BA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26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.02. 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Правила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поведения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сцене</w:t>
            </w:r>
            <w:proofErr w:type="spellEnd"/>
          </w:p>
        </w:tc>
        <w:tc>
          <w:tcPr>
            <w:tcW w:w="4120" w:type="dxa"/>
          </w:tcPr>
          <w:p w:rsidR="007825C0" w:rsidRPr="008D0BA3" w:rsidRDefault="007825C0" w:rsidP="008D0BA3">
            <w:pPr>
              <w:shd w:val="clear" w:color="auto" w:fill="FFFFFF"/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Правила поведения на сцене. Правила пользования микрофоном. Искусство ораторства. Сценический этикет. Внешний вид. 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 практический,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27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.02.22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Мастер-класс «К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bidi="ru-RU"/>
              </w:rPr>
              <w:t>ак побороть страх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 </w:t>
            </w:r>
            <w:r w:rsidRPr="008D0BA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ru-RU" w:bidi="ru-RU"/>
              </w:rPr>
              <w:t>перед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 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bidi="ru-RU"/>
              </w:rPr>
              <w:t>выступлением?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 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»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Как справиться с волнением перед выходом на сцену? Основные и более эффективные приемы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28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7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.02 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Мастер-класс</w:t>
            </w:r>
            <w:proofErr w:type="spellEnd"/>
            <w:r w:rsidRPr="008D0BA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«</w:t>
            </w:r>
            <w:proofErr w:type="spellStart"/>
            <w:r w:rsidRPr="008D0BA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Презентация</w:t>
            </w:r>
            <w:proofErr w:type="spellEnd"/>
            <w:r w:rsidRPr="008D0BA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проекта</w:t>
            </w:r>
            <w:proofErr w:type="spellEnd"/>
            <w:r w:rsidRPr="008D0BA3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lastRenderedPageBreak/>
              <w:t xml:space="preserve">Как презентовать свой проект? Дополнительный текст.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Как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выделить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самое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главное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? 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Коллективный </w:t>
            </w: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29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19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.02.22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Ораторское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мастерство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История появления ораторов. Для чего ораторское искусство нужно в повседневной жизни. 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Дикция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Интонация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. 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Содержание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речи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Слова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«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поразиты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30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4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.02.22</w:t>
            </w:r>
          </w:p>
        </w:tc>
        <w:tc>
          <w:tcPr>
            <w:tcW w:w="2269" w:type="dxa"/>
          </w:tcPr>
          <w:p w:rsidR="007825C0" w:rsidRPr="008D0BA3" w:rsidRDefault="009C272D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Конмультация</w:t>
            </w:r>
            <w:proofErr w:type="spellEnd"/>
          </w:p>
        </w:tc>
        <w:tc>
          <w:tcPr>
            <w:tcW w:w="4120" w:type="dxa"/>
          </w:tcPr>
          <w:p w:rsidR="007825C0" w:rsidRPr="008D0BA3" w:rsidRDefault="009C272D" w:rsidP="008D0BA3">
            <w:pPr>
              <w:tabs>
                <w:tab w:val="left" w:pos="720"/>
              </w:tabs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Консультация по конкурсным испытаниям </w:t>
            </w:r>
            <w:r w:rsidRPr="008D0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«Лидер </w:t>
            </w:r>
            <w:r w:rsidRPr="008D0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XXI</w:t>
            </w:r>
            <w:r w:rsidRPr="008D0BA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 века»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, «Лига ораторов». Проработка важных аспектов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31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.02. 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Итоговый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семинар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« Я –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лидер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4120" w:type="dxa"/>
          </w:tcPr>
          <w:p w:rsidR="009C272D" w:rsidRPr="008D0BA3" w:rsidRDefault="009C272D" w:rsidP="008D0BA3">
            <w:pPr>
              <w:tabs>
                <w:tab w:val="left" w:pos="720"/>
              </w:tabs>
              <w:spacing w:before="26" w:after="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Онлайн-дебаты на предложенную тему, решение кейс-ситуаций. </w:t>
            </w:r>
          </w:p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bidi="ru-RU"/>
              </w:rPr>
            </w:pP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Применение полученных знаний и навыков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362"/>
        </w:trPr>
        <w:tc>
          <w:tcPr>
            <w:tcW w:w="14790" w:type="dxa"/>
            <w:gridSpan w:val="11"/>
          </w:tcPr>
          <w:p w:rsidR="007825C0" w:rsidRPr="008D0BA3" w:rsidRDefault="005000EE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Раздел</w:t>
            </w:r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 5 «Я - </w:t>
            </w:r>
            <w:proofErr w:type="spellStart"/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активист</w:t>
            </w:r>
            <w:proofErr w:type="spellEnd"/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32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3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3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«Я  -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активист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Знакомство с содержанием 5 этапа «Я - активист»</w:t>
            </w:r>
            <w:proofErr w:type="gramStart"/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.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Ч</w:t>
            </w:r>
            <w:proofErr w:type="gram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то такое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коллетивно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 - творческое дело?  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( КТД)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Изучение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нового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материала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33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5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.03.22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Коллективно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–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творческое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дело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 (1)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Виды КТД по направлениям деятельности. Воспитательно-образовательное содержание КТД. Особенности навыков общения в процессе КТД.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Викторина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: «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определи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КТД».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34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.03.22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Коллективно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–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творческое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дело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 (2)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Организация КТД. Написание КТД, создание плана проведения массовых мероприятий: ответственные, сроки, необходимые атрибуты и материалы. 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Подготовка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и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проведение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коллективно-творческого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дела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35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.03.22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Работа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команды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Деятельность министерств. Организация командной работы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ru-RU"/>
              </w:rPr>
              <w:t>: принципы и правила.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36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7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.03.22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Мастер  - класс</w:t>
            </w:r>
          </w:p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«Создание эффективной команды»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Упражнения на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командообразование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. Упражнение для решения конфликтных ситуаций. 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37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19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.03.22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Массовые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меропряития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Разработка алгоритма проведения массового мероприятия. Этапы и алгоритм подготовки и 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lastRenderedPageBreak/>
              <w:t>проведения массовых мероприятий.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Групповой, практический словесный </w:t>
            </w: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38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4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.03.22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Акции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Что такое акция? Идеи для акции? Проведение акций. Дискуссия «Не могу = не хочу».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Групповой,практический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39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26.03.22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Линейка как одна из организационных форм работы.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hd w:val="clear" w:color="auto" w:fill="FFFFFF"/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Линейка как одна из организационных форм работы. Виды линеек.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Разработка сценария линейки.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сценария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тематического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лагерного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825C0" w:rsidRPr="008D0BA3" w:rsidRDefault="007825C0" w:rsidP="008D0BA3">
            <w:pPr>
              <w:shd w:val="clear" w:color="auto" w:fill="FFFFFF"/>
              <w:spacing w:before="26" w:after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40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31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3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Итоговый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семинар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проведенных КТД, акций в школе.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Применение полученных знаний и навыков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334"/>
        </w:trPr>
        <w:tc>
          <w:tcPr>
            <w:tcW w:w="14790" w:type="dxa"/>
            <w:gridSpan w:val="11"/>
          </w:tcPr>
          <w:p w:rsidR="007825C0" w:rsidRPr="008D0BA3" w:rsidRDefault="005000EE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Раздед</w:t>
            </w:r>
            <w:proofErr w:type="spellEnd"/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 xml:space="preserve">7 </w:t>
            </w:r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«Я – </w:t>
            </w:r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патриот</w:t>
            </w:r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»</w:t>
            </w: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41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.04.22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«Я  - 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патриот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Знакомство с содержанием  7 этапа «Я - патриот». 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Кто такой патриот? Подготовка к мероприятиям 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посвященным празднованию Великой Победы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 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Изучение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нового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материала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42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7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.04.22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Патриотические мероприятия.</w:t>
            </w:r>
          </w:p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Патриотические мероприятия:</w:t>
            </w:r>
          </w:p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«Георгиевская ленточка», 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«Бессмертный полк», «Пусть никто не будет одинок», кинопоказы, военные караоке, театрализованные представления.</w:t>
            </w:r>
          </w:p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Коллективный </w:t>
            </w: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43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09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.04.22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Подготовка ко Дню Победы в школе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Написание плана работы по направлениям деятельности министерств к 9 мая. Роль военно-патриотического воспитания и формирования гражданской активности как направления деятельности РДШ.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Групповой,практический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44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14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.04.22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Военно-патриотические клубы.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Военно-патриотические клубы (юные армейцы, юные пограничники, юные друзья полиции, юные инспектора движения, юные казаки, юные спасатели).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45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6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.04.22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Распределение обязанностей.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hd w:val="clear" w:color="auto" w:fill="FFFFFF"/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военно-патриотических и историко-краеведческих клубов в школах. Как организовать?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 практический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46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21.04.22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Игра «ЧТО? ГДЕ? КОГДА?»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pStyle w:val="a3"/>
              <w:shd w:val="clear" w:color="auto" w:fill="FFFFFF"/>
              <w:spacing w:before="26" w:beforeAutospacing="0" w:after="26" w:afterAutospacing="0" w:line="294" w:lineRule="atLeast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D0BA3">
              <w:rPr>
                <w:sz w:val="28"/>
                <w:szCs w:val="28"/>
                <w:lang w:val="ru-RU"/>
              </w:rPr>
              <w:t>Игра «ЧТО? ГДЕ? КОГДА?», посвященная Дню Победы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 практическ</w:t>
            </w: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ий словесный игровой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lastRenderedPageBreak/>
              <w:t>47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23.04.22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Итоговый семинар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hd w:val="clear" w:color="auto" w:fill="FFFFFF"/>
              <w:spacing w:before="26" w:after="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Презентация патриотической онлайн эстафеты «Знамя Победы».</w:t>
            </w:r>
          </w:p>
        </w:tc>
        <w:tc>
          <w:tcPr>
            <w:tcW w:w="112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Применение полученных знаний и навыков</w:t>
            </w:r>
          </w:p>
        </w:tc>
        <w:tc>
          <w:tcPr>
            <w:tcW w:w="1701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 практический словесный игровой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472"/>
        </w:trPr>
        <w:tc>
          <w:tcPr>
            <w:tcW w:w="14790" w:type="dxa"/>
            <w:gridSpan w:val="11"/>
          </w:tcPr>
          <w:p w:rsidR="007825C0" w:rsidRPr="008D0BA3" w:rsidRDefault="005000EE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>Раздел</w:t>
            </w:r>
            <w:r w:rsidR="007825C0" w:rsidRPr="008D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ru-RU"/>
              </w:rPr>
              <w:t xml:space="preserve"> 7 «Я – волонтер»</w:t>
            </w: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4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8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.04.22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Я  - волонтер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Знакомство с содержанием 7 этапа «Я - волонтер». 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Кто такой волонтер? Как стать волонтером?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Изучение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нового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материала</w:t>
            </w:r>
            <w:proofErr w:type="spellEnd"/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 практический словесный игровой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49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30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4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История развития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волонтерства</w:t>
            </w:r>
            <w:proofErr w:type="spellEnd"/>
          </w:p>
        </w:tc>
        <w:tc>
          <w:tcPr>
            <w:tcW w:w="4120" w:type="dxa"/>
          </w:tcPr>
          <w:p w:rsidR="007825C0" w:rsidRPr="008D0BA3" w:rsidRDefault="007825C0" w:rsidP="008D0BA3">
            <w:pPr>
              <w:shd w:val="clear" w:color="auto" w:fill="FFFFFF"/>
              <w:spacing w:before="26" w:after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Что такое волонтерские отряды? Направления волонтерской работы: волонтер=доброволец=эколог=активист. 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История становления и развития волонтерского движения.</w:t>
            </w: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Изучение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нового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материала</w:t>
            </w:r>
            <w:proofErr w:type="spellEnd"/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Коллективный практический словесный 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50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07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.05.22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История развития </w:t>
            </w: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волонтерства</w:t>
            </w:r>
            <w:proofErr w:type="spellEnd"/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 xml:space="preserve">Содержание и направления деятельности. Волонтерское движение в Ставропольском 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lastRenderedPageBreak/>
              <w:t>крае. Идеи для разработки программы</w:t>
            </w:r>
            <w:r w:rsidRPr="008D0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bidi="ru-RU"/>
              </w:rPr>
              <w:t xml:space="preserve"> 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деятельности волонтёрской организации, волонтерского отряда в школе, в пришкольном лагере.</w:t>
            </w: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Групповой,практический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словесный </w:t>
            </w:r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51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12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.05.22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Проект  «Свалка по имени «Земля».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hd w:val="clear" w:color="auto" w:fill="FFFFFF"/>
              <w:spacing w:before="26" w:after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Экологический проект 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«Свалка по имени «Земля»: проблемы загрязнения водных объектов Курского округа». Разработка содержания и этапов</w:t>
            </w: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Групповой,практический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52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14.05.22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Проект  «Свалка по имени «Земля»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Экологический проект 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«Свалка по имени «Земля»: проблемы загрязнения водных объектов Курского округа». Разработка цели, задач, актуальности. Планирование экологических акций в школах.</w:t>
            </w: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Групповой,практический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53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19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.05.22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Имидж волонтерского отряда в школе.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hd w:val="clear" w:color="auto" w:fill="FFFFFF"/>
              <w:spacing w:before="26" w:after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атрибутов и имиджа волонтерского, экологического отряда школы. Планирование экологических акций в школах.</w:t>
            </w: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Групповой,практический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54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21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.05.22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Организация экологических и волонтерских мероприятий.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hd w:val="clear" w:color="auto" w:fill="FFFFFF"/>
              <w:spacing w:before="26" w:after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А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кции и мероприятия по экологии и добровольчеству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bidi="ru-RU"/>
              </w:rPr>
              <w:t>. Планирование и подготовка волонтерской акции и добровольческих мероприятий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Комбинированный</w:t>
            </w:r>
            <w:proofErr w:type="spellEnd"/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Групповой,практический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55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26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.05.22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Организация экологических и волонтерских мероприятий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Презентация </w:t>
            </w:r>
            <w:r w:rsidRPr="008D0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проекта </w:t>
            </w: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«Свалка по имени «Земля». Разработка плана по реализации проекта</w:t>
            </w: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Применение полученных знаний и навыков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Групповой,практический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rPr>
          <w:gridAfter w:val="6"/>
          <w:wAfter w:w="10206" w:type="dxa"/>
          <w:trHeight w:val="753"/>
        </w:trPr>
        <w:tc>
          <w:tcPr>
            <w:tcW w:w="522" w:type="dxa"/>
          </w:tcPr>
          <w:p w:rsidR="007825C0" w:rsidRPr="008D0BA3" w:rsidRDefault="007825C0" w:rsidP="008D0BA3">
            <w:pPr>
              <w:spacing w:before="26" w:after="26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56</w:t>
            </w:r>
          </w:p>
        </w:tc>
        <w:tc>
          <w:tcPr>
            <w:tcW w:w="1995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28.05.22</w:t>
            </w:r>
          </w:p>
        </w:tc>
        <w:tc>
          <w:tcPr>
            <w:tcW w:w="2269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Итоговое занятие.</w:t>
            </w:r>
          </w:p>
        </w:tc>
        <w:tc>
          <w:tcPr>
            <w:tcW w:w="4120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Семинар по итогам работы. Презентация</w:t>
            </w:r>
          </w:p>
        </w:tc>
        <w:tc>
          <w:tcPr>
            <w:tcW w:w="983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8D0BA3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Закрепление знаний, умений и навыков</w:t>
            </w:r>
          </w:p>
        </w:tc>
        <w:tc>
          <w:tcPr>
            <w:tcW w:w="1843" w:type="dxa"/>
            <w:gridSpan w:val="2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Групповой,практический</w:t>
            </w:r>
            <w:proofErr w:type="spellEnd"/>
            <w:r w:rsidRPr="008D0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словесный методы</w:t>
            </w:r>
          </w:p>
        </w:tc>
        <w:tc>
          <w:tcPr>
            <w:tcW w:w="1215" w:type="dxa"/>
          </w:tcPr>
          <w:p w:rsidR="007825C0" w:rsidRPr="008D0BA3" w:rsidRDefault="007825C0" w:rsidP="008D0BA3">
            <w:pPr>
              <w:spacing w:before="26" w:after="26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7825C0" w:rsidRPr="008D0BA3" w:rsidTr="007825C0">
        <w:tblPrEx>
          <w:tblLook w:val="0000"/>
        </w:tblPrEx>
        <w:trPr>
          <w:gridAfter w:val="6"/>
          <w:wAfter w:w="10206" w:type="dxa"/>
          <w:trHeight w:val="380"/>
        </w:trPr>
        <w:tc>
          <w:tcPr>
            <w:tcW w:w="14790" w:type="dxa"/>
            <w:gridSpan w:val="11"/>
          </w:tcPr>
          <w:p w:rsidR="007825C0" w:rsidRPr="008D0BA3" w:rsidRDefault="007825C0" w:rsidP="008D0BA3">
            <w:pPr>
              <w:spacing w:before="26" w:after="26"/>
              <w:ind w:left="108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8D0BA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Итого: 112 часов</w:t>
            </w:r>
          </w:p>
        </w:tc>
      </w:tr>
    </w:tbl>
    <w:p w:rsidR="007825C0" w:rsidRPr="008D0BA3" w:rsidRDefault="007825C0" w:rsidP="008D0BA3">
      <w:pPr>
        <w:shd w:val="clear" w:color="auto" w:fill="FFFFFF"/>
        <w:spacing w:before="26" w:after="26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825C0" w:rsidRPr="008D0BA3" w:rsidSect="008D0BA3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69298F" w:rsidRDefault="0069298F" w:rsidP="007825C0"/>
    <w:sectPr w:rsidR="0069298F" w:rsidSect="0069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A84"/>
    <w:multiLevelType w:val="hybridMultilevel"/>
    <w:tmpl w:val="5148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0283"/>
    <w:multiLevelType w:val="multilevel"/>
    <w:tmpl w:val="21E4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504C6"/>
    <w:multiLevelType w:val="multilevel"/>
    <w:tmpl w:val="7C90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657B4"/>
    <w:multiLevelType w:val="hybridMultilevel"/>
    <w:tmpl w:val="C978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32193"/>
    <w:multiLevelType w:val="hybridMultilevel"/>
    <w:tmpl w:val="73AE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049CD"/>
    <w:multiLevelType w:val="multilevel"/>
    <w:tmpl w:val="EEF4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845AF"/>
    <w:multiLevelType w:val="hybridMultilevel"/>
    <w:tmpl w:val="846C9484"/>
    <w:lvl w:ilvl="0" w:tplc="10F25756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F82557"/>
    <w:multiLevelType w:val="hybridMultilevel"/>
    <w:tmpl w:val="42CE2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45876"/>
    <w:multiLevelType w:val="multilevel"/>
    <w:tmpl w:val="E804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E2374"/>
    <w:multiLevelType w:val="hybridMultilevel"/>
    <w:tmpl w:val="008A17A2"/>
    <w:lvl w:ilvl="0" w:tplc="497C7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C4078"/>
    <w:multiLevelType w:val="multilevel"/>
    <w:tmpl w:val="0C76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D4315"/>
    <w:multiLevelType w:val="multilevel"/>
    <w:tmpl w:val="84D4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05F9D"/>
    <w:multiLevelType w:val="multilevel"/>
    <w:tmpl w:val="B6C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F511B"/>
    <w:multiLevelType w:val="hybridMultilevel"/>
    <w:tmpl w:val="03D8EE36"/>
    <w:lvl w:ilvl="0" w:tplc="2D56C9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E394F"/>
    <w:multiLevelType w:val="multilevel"/>
    <w:tmpl w:val="74DA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F0AA2"/>
    <w:multiLevelType w:val="multilevel"/>
    <w:tmpl w:val="4288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C778E"/>
    <w:multiLevelType w:val="multilevel"/>
    <w:tmpl w:val="846E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371E8C"/>
    <w:multiLevelType w:val="multilevel"/>
    <w:tmpl w:val="224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8F647B"/>
    <w:multiLevelType w:val="multilevel"/>
    <w:tmpl w:val="247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25E27"/>
    <w:multiLevelType w:val="multilevel"/>
    <w:tmpl w:val="836E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7"/>
  </w:num>
  <w:num w:numId="5">
    <w:abstractNumId w:val="8"/>
  </w:num>
  <w:num w:numId="6">
    <w:abstractNumId w:val="16"/>
  </w:num>
  <w:num w:numId="7">
    <w:abstractNumId w:val="7"/>
  </w:num>
  <w:num w:numId="8">
    <w:abstractNumId w:val="0"/>
  </w:num>
  <w:num w:numId="9">
    <w:abstractNumId w:val="18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9"/>
  </w:num>
  <w:num w:numId="17">
    <w:abstractNumId w:val="3"/>
  </w:num>
  <w:num w:numId="18">
    <w:abstractNumId w:val="19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5C0"/>
    <w:rsid w:val="004A6F01"/>
    <w:rsid w:val="005000EE"/>
    <w:rsid w:val="0069298F"/>
    <w:rsid w:val="007825C0"/>
    <w:rsid w:val="008D0BA3"/>
    <w:rsid w:val="009C272D"/>
    <w:rsid w:val="00A26406"/>
    <w:rsid w:val="00E677A5"/>
    <w:rsid w:val="00F045FA"/>
    <w:rsid w:val="00F0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C0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782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2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78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78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825C0"/>
  </w:style>
  <w:style w:type="paragraph" w:customStyle="1" w:styleId="c105">
    <w:name w:val="c105"/>
    <w:basedOn w:val="a"/>
    <w:rsid w:val="0078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1">
    <w:name w:val="c151"/>
    <w:basedOn w:val="a0"/>
    <w:rsid w:val="007825C0"/>
  </w:style>
  <w:style w:type="paragraph" w:customStyle="1" w:styleId="c4">
    <w:name w:val="c4"/>
    <w:basedOn w:val="a"/>
    <w:rsid w:val="0078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825C0"/>
  </w:style>
  <w:style w:type="character" w:customStyle="1" w:styleId="c9">
    <w:name w:val="c9"/>
    <w:basedOn w:val="a0"/>
    <w:rsid w:val="007825C0"/>
  </w:style>
  <w:style w:type="character" w:customStyle="1" w:styleId="c190">
    <w:name w:val="c190"/>
    <w:basedOn w:val="a0"/>
    <w:rsid w:val="007825C0"/>
  </w:style>
  <w:style w:type="character" w:customStyle="1" w:styleId="c101">
    <w:name w:val="c101"/>
    <w:basedOn w:val="a0"/>
    <w:rsid w:val="007825C0"/>
  </w:style>
  <w:style w:type="paragraph" w:styleId="a5">
    <w:name w:val="List Paragraph"/>
    <w:basedOn w:val="a"/>
    <w:uiPriority w:val="34"/>
    <w:qFormat/>
    <w:rsid w:val="007825C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39"/>
    <w:rsid w:val="0078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825C0"/>
    <w:rPr>
      <w:color w:val="0000FF" w:themeColor="hyperlink"/>
      <w:u w:val="single"/>
    </w:rPr>
  </w:style>
  <w:style w:type="paragraph" w:styleId="a8">
    <w:name w:val="No Spacing"/>
    <w:uiPriority w:val="1"/>
    <w:qFormat/>
    <w:rsid w:val="0078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7825C0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7825C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header"/>
    <w:basedOn w:val="a"/>
    <w:link w:val="ac"/>
    <w:rsid w:val="007825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825C0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7825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825C0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бычный (веб) Знак"/>
    <w:link w:val="a3"/>
    <w:uiPriority w:val="99"/>
    <w:locked/>
    <w:rsid w:val="00782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825C0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styleId="ad">
    <w:name w:val="Strong"/>
    <w:basedOn w:val="a0"/>
    <w:uiPriority w:val="22"/>
    <w:qFormat/>
    <w:rsid w:val="007825C0"/>
    <w:rPr>
      <w:b/>
      <w:bCs/>
    </w:rPr>
  </w:style>
  <w:style w:type="paragraph" w:customStyle="1" w:styleId="c5">
    <w:name w:val="c5"/>
    <w:basedOn w:val="a"/>
    <w:rsid w:val="0078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825C0"/>
  </w:style>
  <w:style w:type="paragraph" w:customStyle="1" w:styleId="c3">
    <w:name w:val="c3"/>
    <w:basedOn w:val="a"/>
    <w:rsid w:val="0078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Базовый"/>
    <w:uiPriority w:val="99"/>
    <w:rsid w:val="007825C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c1">
    <w:name w:val="c1"/>
    <w:basedOn w:val="a0"/>
    <w:rsid w:val="007825C0"/>
  </w:style>
  <w:style w:type="character" w:customStyle="1" w:styleId="af">
    <w:name w:val="Основной текст_"/>
    <w:link w:val="11"/>
    <w:rsid w:val="007825C0"/>
    <w:rPr>
      <w:rFonts w:ascii="Constantia" w:eastAsia="Constantia" w:hAnsi="Constantia" w:cs="Constanti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"/>
    <w:rsid w:val="007825C0"/>
    <w:pPr>
      <w:shd w:val="clear" w:color="auto" w:fill="FFFFFF"/>
      <w:spacing w:before="180" w:after="0" w:line="198" w:lineRule="exact"/>
      <w:ind w:firstLine="340"/>
      <w:jc w:val="both"/>
    </w:pPr>
    <w:rPr>
      <w:rFonts w:ascii="Constantia" w:eastAsia="Constantia" w:hAnsi="Constantia" w:cs="Constantia"/>
      <w:sz w:val="18"/>
      <w:szCs w:val="18"/>
      <w:lang w:eastAsia="en-US"/>
    </w:rPr>
  </w:style>
  <w:style w:type="paragraph" w:customStyle="1" w:styleId="Textbody">
    <w:name w:val="Text body"/>
    <w:basedOn w:val="a"/>
    <w:rsid w:val="007825C0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link w:val="21"/>
    <w:rsid w:val="007825C0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825C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3">
    <w:name w:val="Основной текст (3)_"/>
    <w:link w:val="30"/>
    <w:rsid w:val="007825C0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25C0"/>
    <w:pPr>
      <w:shd w:val="clear" w:color="auto" w:fill="FFFFFF"/>
      <w:spacing w:after="0" w:line="0" w:lineRule="atLeast"/>
    </w:pPr>
    <w:rPr>
      <w:rFonts w:ascii="Segoe UI" w:eastAsia="Segoe UI" w:hAnsi="Segoe UI" w:cs="Segoe UI"/>
      <w:sz w:val="18"/>
      <w:szCs w:val="18"/>
      <w:lang w:eastAsia="en-US"/>
    </w:rPr>
  </w:style>
  <w:style w:type="paragraph" w:styleId="af0">
    <w:name w:val="footer"/>
    <w:basedOn w:val="a"/>
    <w:link w:val="af1"/>
    <w:uiPriority w:val="99"/>
    <w:unhideWhenUsed/>
    <w:rsid w:val="0078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825C0"/>
    <w:rPr>
      <w:rFonts w:eastAsiaTheme="minorEastAsia"/>
      <w:lang w:eastAsia="ru-RU"/>
    </w:rPr>
  </w:style>
  <w:style w:type="paragraph" w:customStyle="1" w:styleId="article-p">
    <w:name w:val="article-p"/>
    <w:basedOn w:val="a"/>
    <w:rsid w:val="0078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print">
    <w:name w:val="noprint"/>
    <w:basedOn w:val="a0"/>
    <w:rsid w:val="007825C0"/>
  </w:style>
  <w:style w:type="paragraph" w:styleId="af2">
    <w:name w:val="Balloon Text"/>
    <w:basedOn w:val="a"/>
    <w:link w:val="af3"/>
    <w:uiPriority w:val="99"/>
    <w:semiHidden/>
    <w:unhideWhenUsed/>
    <w:rsid w:val="0078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25C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9">
    <w:name w:val="c19"/>
    <w:basedOn w:val="a"/>
    <w:rsid w:val="0078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825C0"/>
  </w:style>
  <w:style w:type="character" w:customStyle="1" w:styleId="c23">
    <w:name w:val="c23"/>
    <w:basedOn w:val="a0"/>
    <w:rsid w:val="007825C0"/>
  </w:style>
  <w:style w:type="character" w:customStyle="1" w:styleId="c6">
    <w:name w:val="c6"/>
    <w:basedOn w:val="a0"/>
    <w:rsid w:val="007825C0"/>
  </w:style>
  <w:style w:type="character" w:customStyle="1" w:styleId="tooltip">
    <w:name w:val="tooltip"/>
    <w:basedOn w:val="a0"/>
    <w:rsid w:val="007825C0"/>
  </w:style>
  <w:style w:type="character" w:customStyle="1" w:styleId="classic">
    <w:name w:val="classic"/>
    <w:basedOn w:val="a0"/>
    <w:rsid w:val="00782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27266-6101-419B-BDF7-67D52DA3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2021-11-29T16:14:00Z</dcterms:created>
  <dcterms:modified xsi:type="dcterms:W3CDTF">2022-03-20T13:41:00Z</dcterms:modified>
</cp:coreProperties>
</file>