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E1" w:rsidRPr="000C2547" w:rsidRDefault="00C17C28" w:rsidP="00EE680C">
      <w:pPr>
        <w:pStyle w:val="a7"/>
        <w:jc w:val="center"/>
        <w:rPr>
          <w:rFonts w:ascii="Times New Roman" w:eastAsia="Times New Roman" w:hAnsi="Times New Roman" w:cs="Times New Roman"/>
          <w:sz w:val="40"/>
        </w:rPr>
      </w:pPr>
      <w:bookmarkStart w:id="0" w:name="_GoBack"/>
      <w:bookmarkEnd w:id="0"/>
      <w:r w:rsidRPr="000C2547">
        <w:rPr>
          <w:rFonts w:ascii="Times New Roman" w:eastAsia="Times New Roman" w:hAnsi="Times New Roman" w:cs="Times New Roman"/>
          <w:sz w:val="40"/>
        </w:rPr>
        <w:t xml:space="preserve">Методическая разработка для </w:t>
      </w:r>
      <w:r w:rsidR="000B19E1" w:rsidRPr="000C2547">
        <w:rPr>
          <w:rFonts w:ascii="Times New Roman" w:eastAsia="Times New Roman" w:hAnsi="Times New Roman" w:cs="Times New Roman"/>
          <w:sz w:val="40"/>
        </w:rPr>
        <w:t>раздела</w:t>
      </w:r>
    </w:p>
    <w:p w:rsidR="00C17C28" w:rsidRPr="000C2547" w:rsidRDefault="000B19E1" w:rsidP="00EE680C">
      <w:pPr>
        <w:pStyle w:val="a7"/>
        <w:jc w:val="center"/>
        <w:rPr>
          <w:rFonts w:ascii="Times New Roman" w:eastAsia="Times New Roman" w:hAnsi="Times New Roman" w:cs="Times New Roman"/>
          <w:sz w:val="40"/>
        </w:rPr>
      </w:pPr>
      <w:r w:rsidRPr="000C2547">
        <w:rPr>
          <w:rFonts w:ascii="Times New Roman" w:eastAsia="Times New Roman" w:hAnsi="Times New Roman" w:cs="Times New Roman"/>
          <w:sz w:val="40"/>
        </w:rPr>
        <w:t>«</w:t>
      </w:r>
      <w:r w:rsidR="00EE680C">
        <w:rPr>
          <w:rFonts w:ascii="Times New Roman" w:eastAsia="Times New Roman" w:hAnsi="Times New Roman" w:cs="Times New Roman"/>
          <w:sz w:val="40"/>
        </w:rPr>
        <w:t>Коммуникативные упражнения (ролевые игры)</w:t>
      </w:r>
      <w:r w:rsidRPr="000C2547">
        <w:rPr>
          <w:rFonts w:ascii="Times New Roman" w:eastAsia="Times New Roman" w:hAnsi="Times New Roman" w:cs="Times New Roman"/>
          <w:sz w:val="40"/>
        </w:rPr>
        <w:t>»</w:t>
      </w:r>
    </w:p>
    <w:p w:rsidR="00EE680C" w:rsidRP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Игры помогают детям состояться как личностям, учат творчески относиться к любому делу. Творчество – это постоянное совершенствование и прогресс в любой деятельности. Игры пр</w:t>
      </w:r>
      <w:r w:rsidR="009D582E">
        <w:rPr>
          <w:rFonts w:ascii="Times New Roman" w:eastAsia="Times New Roman" w:hAnsi="Times New Roman" w:cs="Times New Roman"/>
          <w:sz w:val="28"/>
          <w:szCs w:val="28"/>
        </w:rPr>
        <w:t>иносят детям и взрослым радость совместного творчества,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 xml:space="preserve"> сближают и взрослых, и детей. В этом – один из главнейших принципов эффективного воспитания.</w:t>
      </w:r>
    </w:p>
    <w:p w:rsid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>в программе «</w:t>
      </w:r>
      <w:r w:rsid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Wonderful</w:t>
      </w:r>
      <w:r w:rsidR="009D582E"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 xml:space="preserve">» игра 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>рассматривае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 xml:space="preserve"> как ситуативно - вариативное 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 xml:space="preserve">(коммуникативное) 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>упражнение, где создаётся возможность для многократного повторения речевого образца в условиях, максимально приближенных к реально-речевому общ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 xml:space="preserve">ению с присущими ему признаками - </w:t>
      </w:r>
      <w:r w:rsidR="00265739" w:rsidRPr="00EE680C">
        <w:rPr>
          <w:rFonts w:ascii="Times New Roman" w:eastAsia="Times New Roman" w:hAnsi="Times New Roman" w:cs="Times New Roman"/>
          <w:sz w:val="28"/>
          <w:szCs w:val="28"/>
        </w:rPr>
        <w:t>эмоциональностью, целенаправленностью речевого воздействия</w:t>
      </w:r>
      <w:r w:rsidR="00265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B75" w:rsidRDefault="002C3B75" w:rsidP="002C3B75">
      <w:pPr>
        <w:shd w:val="clear" w:color="auto" w:fill="FFFFFF"/>
        <w:spacing w:after="0" w:line="2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98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формирование</w:t>
      </w:r>
      <w:r w:rsidRPr="00521986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навыков устной речи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личностного самовыражения </w:t>
      </w:r>
      <w:r w:rsidRPr="00521986">
        <w:rPr>
          <w:rFonts w:ascii="Times New Roman" w:eastAsia="Times New Roman" w:hAnsi="Times New Roman" w:cs="Times New Roman"/>
          <w:sz w:val="28"/>
          <w:szCs w:val="28"/>
        </w:rPr>
        <w:t>в результате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методике «ролевых игр»</w:t>
      </w:r>
      <w:r w:rsidRPr="00521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80C" w:rsidRP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 xml:space="preserve">Игры способствуют выполнению следующих </w:t>
      </w:r>
      <w:r w:rsidRPr="00265739">
        <w:rPr>
          <w:rFonts w:ascii="Times New Roman" w:eastAsia="Times New Roman" w:hAnsi="Times New Roman" w:cs="Times New Roman"/>
          <w:b/>
          <w:sz w:val="28"/>
          <w:szCs w:val="28"/>
        </w:rPr>
        <w:t>методических</w:t>
      </w:r>
      <w:r w:rsidR="009D582E" w:rsidRPr="00645C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5739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EE68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80C" w:rsidRPr="00EE680C" w:rsidRDefault="00EE680C" w:rsidP="00EE680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создание психологической готовности детей к речевому общению;</w:t>
      </w:r>
    </w:p>
    <w:p w:rsidR="00EE680C" w:rsidRPr="00EE680C" w:rsidRDefault="00EE680C" w:rsidP="00EE680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обеспечение естественной необходимости многократного повторения ими языкового материала;</w:t>
      </w:r>
    </w:p>
    <w:p w:rsidR="00EE680C" w:rsidRDefault="00EE680C" w:rsidP="00EE680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80C">
        <w:rPr>
          <w:rFonts w:ascii="Times New Roman" w:eastAsia="Times New Roman" w:hAnsi="Times New Roman" w:cs="Times New Roman"/>
          <w:sz w:val="28"/>
          <w:szCs w:val="28"/>
        </w:rPr>
        <w:t>тренировка учащихся в в</w:t>
      </w:r>
      <w:r w:rsidR="00E55081">
        <w:rPr>
          <w:rFonts w:ascii="Times New Roman" w:eastAsia="Times New Roman" w:hAnsi="Times New Roman" w:cs="Times New Roman"/>
          <w:sz w:val="28"/>
          <w:szCs w:val="28"/>
        </w:rPr>
        <w:t>ыборе нужного речевого варианта;</w:t>
      </w:r>
    </w:p>
    <w:p w:rsidR="00E55081" w:rsidRPr="00EE680C" w:rsidRDefault="00E55081" w:rsidP="00EE680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 учащихся.</w:t>
      </w:r>
    </w:p>
    <w:p w:rsidR="00EE680C" w:rsidRPr="00EE680C" w:rsidRDefault="00EE680C" w:rsidP="00EE6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739" w:rsidRPr="00265739" w:rsidRDefault="00265739" w:rsidP="00E70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>ри всей привлекательности и эффективности игр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соблюдать чувство меры, иначе они утомят учащихся и потеряют свежесть эмоционального воздействия.</w:t>
      </w:r>
    </w:p>
    <w:p w:rsidR="00265739" w:rsidRPr="00395049" w:rsidRDefault="00265739" w:rsidP="00E70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>вижущей силой говорения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как вида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является мотив</w:t>
      </w:r>
      <w:r w:rsidRPr="00395049">
        <w:rPr>
          <w:rFonts w:ascii="Times New Roman" w:eastAsia="Times New Roman" w:hAnsi="Times New Roman" w:cs="Times New Roman"/>
          <w:sz w:val="28"/>
          <w:szCs w:val="28"/>
        </w:rPr>
        <w:t>. Создание мотива говорения - самый важный компонент деятельности педагога при организации ролевых игр.</w:t>
      </w:r>
    </w:p>
    <w:p w:rsidR="00265739" w:rsidRDefault="00265739" w:rsidP="00E70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Во время игры учащихся не следует прерывать,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это нарушает атмосферу общения. 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Исправления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делать тихо, не прерывая речи учащихся, или делать это в конце </w:t>
      </w:r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07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екоторые ошибки </w:t>
      </w:r>
      <w:r w:rsidR="00E7078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265739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игнорировать, чтобы не подавлять речевую активность учащихся.</w:t>
      </w:r>
    </w:p>
    <w:p w:rsidR="001A5DF3" w:rsidRPr="00265739" w:rsidRDefault="001A5DF3" w:rsidP="00E70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преимущества ролевой игры: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 Ролевая игра требует полной отдачи от участников, их реакции как вербальными, так и невербальными средствами в заданной ситуации. В ролевой игре используются их знания и умения, приобретенные в классной комнате, так и за ее пределами, т.е. их общий запас знаний и умений.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 Ролевая игра является в высшей степени мотивирующей, поскольку содержит элемент игры и непредсказуемость развязки. Кроме того, обучающиеся видят возможность применения ситуации, разыгрываемой в ролевой игре, в реальной жизни, чего не может дать механическая тренировка в употреблении лексических единиц и грамматических структур.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 Ролевая игра дает обучающимся социолингвистическую "подсказку” - какими единицами ту или иную мысль именно в данной ситуации в зависимости от социальной характеристики участников можно выразить.</w:t>
      </w:r>
    </w:p>
    <w:p w:rsidR="001A58B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 Ролевая игра несет в себе элемент неожиданности, с которым так часто встречаются школьники в процессе общения. Во время ролевой игры, как и при реальном общении, участники должны внимательно слушать друг друга, т.к. они не знают заранее, что скажут их партнеры, они должны быстро думать и адекватно реагировать на реплики своих товарищей.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Игры можно подразделить  на следующие </w:t>
      </w:r>
      <w:r w:rsidRPr="004D1B8E">
        <w:rPr>
          <w:rFonts w:ascii="Times New Roman" w:eastAsia="Times New Roman" w:hAnsi="Times New Roman" w:cs="Times New Roman"/>
          <w:b/>
          <w:i/>
          <w:sz w:val="28"/>
          <w:szCs w:val="28"/>
        </w:rPr>
        <w:t>категории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лексические игры;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грамматические игры;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фонетические игры;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орфографические игры;</w:t>
      </w:r>
    </w:p>
    <w:p w:rsidR="001A5DF3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творческие игры.</w:t>
      </w:r>
    </w:p>
    <w:p w:rsidR="004D1B8E" w:rsidRPr="004D1B8E" w:rsidRDefault="004D1B8E" w:rsidP="004D1B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8E">
        <w:rPr>
          <w:rFonts w:ascii="Times New Roman" w:eastAsia="Times New Roman" w:hAnsi="Times New Roman" w:cs="Times New Roman"/>
          <w:sz w:val="28"/>
          <w:szCs w:val="28"/>
        </w:rPr>
        <w:t>В данной методической разработке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ролевая игра 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>«Теремок» - “</w:t>
      </w:r>
      <w:proofErr w:type="spellStart"/>
      <w:r w:rsidRPr="004D1B8E">
        <w:rPr>
          <w:rFonts w:ascii="Times New Roman" w:eastAsia="Times New Roman" w:hAnsi="Times New Roman" w:cs="Times New Roman"/>
          <w:sz w:val="28"/>
          <w:szCs w:val="28"/>
        </w:rPr>
        <w:t>TheHouseintheWood</w:t>
      </w:r>
      <w:proofErr w:type="spellEnd"/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Категория этой игры - творческая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. Целью является получение творческого продукта – </w:t>
      </w:r>
      <w:proofErr w:type="spellStart"/>
      <w:r w:rsidR="00720714">
        <w:rPr>
          <w:rFonts w:ascii="Times New Roman" w:eastAsia="Times New Roman" w:hAnsi="Times New Roman" w:cs="Times New Roman"/>
          <w:sz w:val="28"/>
          <w:szCs w:val="28"/>
        </w:rPr>
        <w:t>миниспектакля</w:t>
      </w:r>
      <w:proofErr w:type="spellEnd"/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. Отличительной особенностью творческих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4D1B8E">
        <w:rPr>
          <w:rFonts w:ascii="Times New Roman" w:eastAsia="Times New Roman" w:hAnsi="Times New Roman" w:cs="Times New Roman"/>
          <w:sz w:val="28"/>
          <w:szCs w:val="28"/>
        </w:rPr>
        <w:t xml:space="preserve"> является то, что они не требуют детально проработанной структуры совместной деятельности учащихся и педагогов, она только намечается и развивается в соответствии с конечным результатом. Главный результат этого проекта – постановка спектакля и успешное выступление.</w:t>
      </w:r>
    </w:p>
    <w:p w:rsid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F3" w:rsidRPr="00720714" w:rsidRDefault="00720714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игре.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="001B6E0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поставить спектакль на английском языке с </w:t>
      </w:r>
      <w:r w:rsidR="00720714" w:rsidRPr="00D657F0">
        <w:rPr>
          <w:rFonts w:ascii="Times New Roman" w:eastAsia="Times New Roman" w:hAnsi="Times New Roman" w:cs="Times New Roman"/>
          <w:sz w:val="28"/>
          <w:szCs w:val="28"/>
        </w:rPr>
        <w:t xml:space="preserve">учащимися </w:t>
      </w:r>
      <w:r w:rsidR="00645C86" w:rsidRPr="00645C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0714" w:rsidRPr="00D657F0">
        <w:rPr>
          <w:rFonts w:ascii="Times New Roman" w:eastAsia="Times New Roman" w:hAnsi="Times New Roman" w:cs="Times New Roman"/>
          <w:sz w:val="28"/>
          <w:szCs w:val="28"/>
        </w:rPr>
        <w:t>-го года обучения</w:t>
      </w:r>
      <w:r w:rsidRPr="00D657F0">
        <w:rPr>
          <w:rFonts w:ascii="Times New Roman" w:eastAsia="Times New Roman" w:hAnsi="Times New Roman" w:cs="Times New Roman"/>
          <w:sz w:val="28"/>
          <w:szCs w:val="28"/>
        </w:rPr>
        <w:t xml:space="preserve">, развить способности </w:t>
      </w:r>
      <w:r w:rsidR="00720714" w:rsidRPr="00D657F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657F0">
        <w:rPr>
          <w:rFonts w:ascii="Times New Roman" w:eastAsia="Times New Roman" w:hAnsi="Times New Roman" w:cs="Times New Roman"/>
          <w:sz w:val="28"/>
          <w:szCs w:val="28"/>
        </w:rPr>
        <w:t xml:space="preserve"> к творческому самовыражению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, сформировать навыки работы в команде, включить каждого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в языковую среду.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: заинтересовать учащихся новой деятельностью</w:t>
      </w:r>
      <w:r w:rsidR="00645C86">
        <w:rPr>
          <w:rFonts w:ascii="Times New Roman" w:eastAsia="Times New Roman" w:hAnsi="Times New Roman" w:cs="Times New Roman"/>
          <w:sz w:val="28"/>
          <w:szCs w:val="28"/>
        </w:rPr>
        <w:t>, новым способом изучения языка;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выбрать сценарий, который будет соответствовать интересам р</w:t>
      </w:r>
      <w:r w:rsidR="00645C86">
        <w:rPr>
          <w:rFonts w:ascii="Times New Roman" w:eastAsia="Times New Roman" w:hAnsi="Times New Roman" w:cs="Times New Roman"/>
          <w:sz w:val="28"/>
          <w:szCs w:val="28"/>
        </w:rPr>
        <w:t>ебят;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</w:t>
      </w:r>
      <w:r w:rsidR="00645C86">
        <w:rPr>
          <w:rFonts w:ascii="Times New Roman" w:eastAsia="Times New Roman" w:hAnsi="Times New Roman" w:cs="Times New Roman"/>
          <w:sz w:val="28"/>
          <w:szCs w:val="28"/>
        </w:rPr>
        <w:t>произносительные навыки по теме.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Форма работы</w:t>
      </w:r>
      <w:r w:rsidR="001B6E0F">
        <w:rPr>
          <w:rFonts w:ascii="Times New Roman" w:eastAsia="Times New Roman" w:hAnsi="Times New Roman" w:cs="Times New Roman"/>
          <w:sz w:val="28"/>
          <w:szCs w:val="28"/>
        </w:rPr>
        <w:t>: групповая, индивидуальная.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костюмы, декорации, бумага, краски, кисточки, ножницы.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Ход проекта.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Выбор произведения.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Знакомство с произведением.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Написание сценария.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Распределение ролей.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Разучивание текста.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Подбор музыкального сопровождения и песен.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Оформление декораций.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Подбор и изготовление костюмов.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Оформление афиши, программок и пригласительных билетов.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 xml:space="preserve">Выступление перед родителями и работниками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F3" w:rsidRPr="001A5DF3" w:rsidRDefault="001A5DF3" w:rsidP="00720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выполнения: при проведении занятий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общий срок подготовки спектакля </w:t>
      </w:r>
      <w:r w:rsidRPr="00CD36D9">
        <w:rPr>
          <w:rFonts w:ascii="Times New Roman" w:eastAsia="Times New Roman" w:hAnsi="Times New Roman" w:cs="Times New Roman"/>
          <w:sz w:val="28"/>
          <w:szCs w:val="28"/>
        </w:rPr>
        <w:t xml:space="preserve">займет </w:t>
      </w:r>
      <w:r w:rsidR="00720714" w:rsidRPr="00CD36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36D9">
        <w:rPr>
          <w:rFonts w:ascii="Times New Roman" w:eastAsia="Times New Roman" w:hAnsi="Times New Roman" w:cs="Times New Roman"/>
          <w:sz w:val="28"/>
          <w:szCs w:val="28"/>
        </w:rPr>
        <w:t xml:space="preserve"> месяца.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  <w:t>повышение интереса к изучению английского языка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r w:rsidR="00694370">
        <w:rPr>
          <w:rFonts w:ascii="Times New Roman" w:eastAsia="Times New Roman" w:hAnsi="Times New Roman" w:cs="Times New Roman"/>
          <w:sz w:val="28"/>
          <w:szCs w:val="28"/>
        </w:rPr>
        <w:t>приобретение навыков говорения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на английском языке (произно</w:t>
      </w:r>
      <w:r w:rsidR="00694370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слов, запоми</w:t>
      </w:r>
      <w:r w:rsidR="00694370">
        <w:rPr>
          <w:rFonts w:ascii="Times New Roman" w:eastAsia="Times New Roman" w:hAnsi="Times New Roman" w:cs="Times New Roman"/>
          <w:sz w:val="28"/>
          <w:szCs w:val="28"/>
        </w:rPr>
        <w:t>нание новой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лексик</w:t>
      </w:r>
      <w:r w:rsidR="006943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4370">
        <w:rPr>
          <w:rFonts w:ascii="Times New Roman" w:eastAsia="Times New Roman" w:hAnsi="Times New Roman" w:cs="Times New Roman"/>
          <w:sz w:val="28"/>
          <w:szCs w:val="28"/>
        </w:rPr>
        <w:t>навыки вы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разительно</w:t>
      </w:r>
      <w:r w:rsidR="0069437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и чётко</w:t>
      </w:r>
      <w:r w:rsidR="00694370">
        <w:rPr>
          <w:rFonts w:ascii="Times New Roman" w:eastAsia="Times New Roman" w:hAnsi="Times New Roman" w:cs="Times New Roman"/>
          <w:sz w:val="28"/>
          <w:szCs w:val="28"/>
        </w:rPr>
        <w:t>го повествования на английском языке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5DF3" w:rsidRPr="001A5DF3" w:rsidRDefault="003A223D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демонстрация результатов –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 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>спектакл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другим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родителям, </w:t>
      </w:r>
      <w:r w:rsidR="00720714"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F3" w:rsidRPr="001A5DF3" w:rsidRDefault="00720714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14"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 спектакля: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720714">
        <w:rPr>
          <w:rFonts w:ascii="Times New Roman" w:eastAsia="Times New Roman" w:hAnsi="Times New Roman" w:cs="Times New Roman"/>
          <w:b/>
          <w:i/>
          <w:sz w:val="28"/>
          <w:szCs w:val="28"/>
        </w:rPr>
        <w:t>еремок»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 – сказочник 1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 – сказочник 2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Mouse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– Мышка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Frog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Лягушка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Hare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Заяц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Fox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Лиса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Cock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Петушок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Wolf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Волк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Dog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Собака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Cat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Кошка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Squirrel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Белка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Bear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- Медведь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Narrator 1: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There stood a small house-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teremok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wood. A Mouse ran by, Music-Why.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Стоит терем-теремок, он не низок не высок. Бежала Мышка-Норушка,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– Почемучка.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№1 – THE MOUSE: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Мышка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– Tock-tock-tock!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Nobody!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Никто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 Oh, I can live in this house. I like it.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-I live in the House! My name is Mighty-Mouse (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Майти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Маус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). And who are you?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can you do?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-OK. Welcome, welcome!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*-I live in the House! My name is Mighty-Mouse.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Мышка выразила восхищение и удивление этим чудом архитектуры, обрадовалась, что дом пустует и решила поселиться в теремке – уж очень понравился ей этот домик.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1: Скачет Лягушка-Квакушка, зеленое брюшко. Увидела домик. Удивилась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восхитилась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№2 – THE FROG: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Лягушка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 – Tock-tock-tock!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</w:t>
      </w:r>
      <w:proofErr w:type="spellStart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I’mtheFrog</w:t>
      </w:r>
      <w:proofErr w:type="spellEnd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name is Green-Belly. May I come in? 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–I can swim, I can run, I can have a lot of fun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 I’m the Frog. My name is Green-Belly.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5)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Бежал Зайчик-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Попрыгайчик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>. Увидел домик-теремок, захотел постучаться.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№3 - THE HARE: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Зайчик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 What a nice house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proofErr w:type="gramEnd"/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Tock-tock-tock!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</w:t>
      </w:r>
      <w:proofErr w:type="spellStart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I’mtheHare</w:t>
      </w:r>
      <w:proofErr w:type="spellEnd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 can play the drum! May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come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I’mtheHare</w:t>
      </w:r>
      <w:proofErr w:type="spellEnd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 can play the drum!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</w:rPr>
        <w:t>6)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1: Шла Лисичка-Рыжая Косичка, видит домик-теремок. Любопытно ей стало «Кто же там живёт?»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№4 - THE FOX: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Лисичка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-What a nice house! 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–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-I’m the Red-haired Fox. May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come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I’m the Red-haired Fox.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7)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1: Прилетел Петушок-Золотой Гребешок. Обещал будить всех по утрам.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№5 – THE COCKEREL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Петушок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Cock – a - Doodle – Doo!!!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</w:t>
      </w:r>
      <w:proofErr w:type="gramStart"/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Cockerel.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 can wake you up in the morning: Cock – a Doodle – Doo!!!May I come in?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I’mtheCockerel</w:t>
      </w:r>
      <w:proofErr w:type="spellEnd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Cock – a - Doodle – Doo!!!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8)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А вот и Серый Волк увидел терем-теремок. Стучит в дверь.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№6 – THE WOLF (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вулф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>) (Волк-Волчок)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 –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Who lives in the house? 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-I’m the Wolf, Grey-grey Wolf. May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come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9D582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 I’m the Wolf, Grey-grey Wolf.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9) Narrator 1: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№7 – THE DOG: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Собака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D657F0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-What a nice house!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D657F0">
        <w:rPr>
          <w:rFonts w:ascii="Times New Roman" w:eastAsia="Times New Roman" w:hAnsi="Times New Roman" w:cs="Times New Roman"/>
          <w:sz w:val="28"/>
          <w:szCs w:val="28"/>
          <w:lang w:val="en-US"/>
        </w:rPr>
        <w:t>Tock-tock-tock!</w:t>
      </w:r>
    </w:p>
    <w:p w:rsidR="001B335E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–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Dog. – Bow-bow-bow!!! My name is Jack. May I come in?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(Можно войти?)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I’mtheDog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Bow-bow-bow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!!!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My name is Jack.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Кошечка Муси просила пустить её жить.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№8 – THE CAT: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Кошка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-What a nice house! 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– Mew-mew-mew!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мью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мью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мью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!)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-Who lives in the house?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I’mPussy</w:t>
      </w:r>
      <w:proofErr w:type="spellEnd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-the-Cat.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May I come in?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****Дальше везде одна и та же фраза: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– I’m Pussy-the-Cat.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-*OK. Welcome! Let’s live together!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7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Narrator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2: Мишка с мёдом по лесу идёт, видит терем-теремок. Вот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пожить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думает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№10 – THE BEAR –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Медведь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1A5DF3" w:rsidRPr="001B335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B335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What a nice house! – Tock-tock-tock!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lives in the house? 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– I’m Billy – the – Bear. May I come in? </w:t>
      </w:r>
    </w:p>
    <w:p w:rsidR="001A5DF3" w:rsidRPr="009D582E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– I </w:t>
      </w:r>
      <w:proofErr w:type="spellStart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cangiveyousomeHoney</w:t>
      </w:r>
      <w:proofErr w:type="spellEnd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! ––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руках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держит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бочонок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мёдом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надписью</w:t>
      </w:r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Bonappettit</w:t>
      </w:r>
      <w:proofErr w:type="spellEnd"/>
      <w:proofErr w:type="gramStart"/>
      <w:r w:rsidRPr="009D582E">
        <w:rPr>
          <w:rFonts w:ascii="Times New Roman" w:eastAsia="Times New Roman" w:hAnsi="Times New Roman" w:cs="Times New Roman"/>
          <w:sz w:val="28"/>
          <w:szCs w:val="28"/>
          <w:lang w:val="en-US"/>
        </w:rPr>
        <w:t>!!!</w:t>
      </w:r>
      <w:proofErr w:type="gramEnd"/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*-!!! (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>Хором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And who are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proofErr w:type="gramEnd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? What can you do?</w:t>
      </w:r>
    </w:p>
    <w:p w:rsidR="001A5DF3" w:rsidRPr="002C3B75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-*OK. Welcome! </w:t>
      </w:r>
      <w:proofErr w:type="gramStart"/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Let</w:t>
      </w:r>
      <w:r w:rsidRPr="002C3B75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2C3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live</w:t>
      </w:r>
      <w:r w:rsidRPr="002C3B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A5DF3">
        <w:rPr>
          <w:rFonts w:ascii="Times New Roman" w:eastAsia="Times New Roman" w:hAnsi="Times New Roman" w:cs="Times New Roman"/>
          <w:sz w:val="28"/>
          <w:szCs w:val="28"/>
          <w:lang w:val="en-US"/>
        </w:rPr>
        <w:t>together</w:t>
      </w:r>
      <w:r w:rsidRPr="002C3B75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1A5DF3" w:rsidRPr="001A5DF3" w:rsidRDefault="00327DA5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12)</w:t>
      </w:r>
      <w:proofErr w:type="spellStart"/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>Narrators</w:t>
      </w:r>
      <w:proofErr w:type="spellEnd"/>
      <w:proofErr w:type="gramEnd"/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(хором!): И стали они жить-поживать и добра наживать. Вот и сказке конец. Кто слушал – МОЛОДЕЦ!!!</w:t>
      </w:r>
    </w:p>
    <w:p w:rsidR="001B335E" w:rsidRDefault="001B335E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F3" w:rsidRPr="001B335E" w:rsidRDefault="001B335E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335E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B335E" w:rsidRDefault="003A223D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нестандартный подход 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ведет к повышению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обучению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и ориентирован на самостоятельную деятельность учащихся. Роль преподавателя заключается в пос</w:t>
      </w:r>
      <w:r>
        <w:rPr>
          <w:rFonts w:ascii="Times New Roman" w:eastAsia="Times New Roman" w:hAnsi="Times New Roman" w:cs="Times New Roman"/>
          <w:sz w:val="28"/>
          <w:szCs w:val="28"/>
        </w:rPr>
        <w:t>тоянной консультативной помощи, преподаватель выступает в роли наставника.</w:t>
      </w:r>
    </w:p>
    <w:p w:rsidR="001A5DF3" w:rsidRPr="001A5DF3" w:rsidRDefault="003A223D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 в виде ролевых игр способствует созданию благоприятного 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. Из авторитетного 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источника информации </w:t>
      </w:r>
      <w:r w:rsidR="001B335E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1A5DF3" w:rsidRPr="001A5DF3">
        <w:rPr>
          <w:rFonts w:ascii="Times New Roman" w:eastAsia="Times New Roman" w:hAnsi="Times New Roman" w:cs="Times New Roman"/>
          <w:sz w:val="28"/>
          <w:szCs w:val="28"/>
        </w:rPr>
        <w:t xml:space="preserve">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помог учащимся усовершенствовать навыки в грамотном и выразительном чтении текстов (ролей); усовершенствовать умение общаться на иностранном языке; научиться выражать свое мнение по проблеме; научиться выполнять творческие задания различного характера; совершенствоваться в умении высказываться спонтанно в конкретной ситуации; развивать способность работать в коллективе. 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DF3" w:rsidRPr="00327DA5" w:rsidRDefault="00327DA5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7DA5">
        <w:rPr>
          <w:rFonts w:ascii="Times New Roman" w:eastAsia="Times New Roman" w:hAnsi="Times New Roman" w:cs="Times New Roman"/>
          <w:b/>
          <w:i/>
          <w:sz w:val="28"/>
          <w:szCs w:val="28"/>
        </w:rPr>
        <w:t>Источники: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r w:rsidR="00327DA5">
        <w:rPr>
          <w:rFonts w:ascii="Times New Roman" w:eastAsia="Times New Roman" w:hAnsi="Times New Roman" w:cs="Times New Roman"/>
          <w:sz w:val="28"/>
          <w:szCs w:val="28"/>
        </w:rPr>
        <w:t>Бурмакина Л. Ролевые игры на уроках английского языка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7DA5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="00327DA5">
        <w:rPr>
          <w:rFonts w:ascii="Times New Roman" w:eastAsia="Times New Roman" w:hAnsi="Times New Roman" w:cs="Times New Roman"/>
          <w:sz w:val="28"/>
          <w:szCs w:val="28"/>
        </w:rPr>
        <w:t>Каро</w:t>
      </w:r>
      <w:proofErr w:type="spellEnd"/>
      <w:r w:rsidR="00327DA5">
        <w:rPr>
          <w:rFonts w:ascii="Times New Roman" w:eastAsia="Times New Roman" w:hAnsi="Times New Roman" w:cs="Times New Roman"/>
          <w:sz w:val="28"/>
          <w:szCs w:val="28"/>
        </w:rPr>
        <w:t>, 2018 г., 144 с.</w:t>
      </w:r>
    </w:p>
    <w:p w:rsidR="001A5DF3" w:rsidRPr="001A5DF3" w:rsidRDefault="001A5DF3" w:rsidP="001A5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DF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A5DF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A5DF3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1A5DF3">
        <w:rPr>
          <w:rFonts w:ascii="Times New Roman" w:eastAsia="Times New Roman" w:hAnsi="Times New Roman" w:cs="Times New Roman"/>
          <w:sz w:val="28"/>
          <w:szCs w:val="28"/>
        </w:rPr>
        <w:t xml:space="preserve"> Е. С. Метод проектов на уроках иностранного языка. // ИЯШ. 1991, № 2. С. 3 – 10.</w:t>
      </w:r>
    </w:p>
    <w:p w:rsidR="008F785A" w:rsidRPr="000C2547" w:rsidRDefault="008F785A" w:rsidP="008F785A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2547">
        <w:rPr>
          <w:rFonts w:ascii="Times New Roman" w:eastAsia="Times New Roman" w:hAnsi="Times New Roman" w:cs="Times New Roman"/>
          <w:sz w:val="28"/>
          <w:szCs w:val="28"/>
        </w:rPr>
        <w:t>Интернет ресурсы:</w:t>
      </w:r>
    </w:p>
    <w:p w:rsidR="008F785A" w:rsidRPr="000C2547" w:rsidRDefault="00333718" w:rsidP="008F785A">
      <w:pPr>
        <w:pStyle w:val="a6"/>
        <w:numPr>
          <w:ilvl w:val="0"/>
          <w:numId w:val="5"/>
        </w:num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englishon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-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line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A45501" w:rsidRPr="00C07EDB">
          <w:rPr>
            <w:rStyle w:val="aa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8F785A" w:rsidRPr="000C2547" w:rsidSect="003B440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18" w:rsidRDefault="00333718" w:rsidP="00BF5EC8">
      <w:pPr>
        <w:spacing w:after="0" w:line="240" w:lineRule="auto"/>
      </w:pPr>
      <w:r>
        <w:separator/>
      </w:r>
    </w:p>
  </w:endnote>
  <w:endnote w:type="continuationSeparator" w:id="0">
    <w:p w:rsidR="00333718" w:rsidRDefault="00333718" w:rsidP="00BF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95241"/>
    </w:sdtPr>
    <w:sdtEndPr/>
    <w:sdtContent>
      <w:p w:rsidR="000C2547" w:rsidRDefault="00134D05">
        <w:pPr>
          <w:pStyle w:val="ad"/>
          <w:jc w:val="right"/>
        </w:pPr>
        <w:r>
          <w:fldChar w:fldCharType="begin"/>
        </w:r>
        <w:r w:rsidR="00BB6499">
          <w:instrText xml:space="preserve"> PAGE   \* MERGEFORMAT </w:instrText>
        </w:r>
        <w:r>
          <w:fldChar w:fldCharType="separate"/>
        </w:r>
        <w:r w:rsidR="00FC1D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2547" w:rsidRDefault="000C25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18" w:rsidRDefault="00333718" w:rsidP="00BF5EC8">
      <w:pPr>
        <w:spacing w:after="0" w:line="240" w:lineRule="auto"/>
      </w:pPr>
      <w:r>
        <w:separator/>
      </w:r>
    </w:p>
  </w:footnote>
  <w:footnote w:type="continuationSeparator" w:id="0">
    <w:p w:rsidR="00333718" w:rsidRDefault="00333718" w:rsidP="00BF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0D1"/>
    <w:multiLevelType w:val="hybridMultilevel"/>
    <w:tmpl w:val="080886EC"/>
    <w:lvl w:ilvl="0" w:tplc="9ABCB5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32922"/>
    <w:multiLevelType w:val="hybridMultilevel"/>
    <w:tmpl w:val="EBA8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451"/>
    <w:multiLevelType w:val="hybridMultilevel"/>
    <w:tmpl w:val="AD148C32"/>
    <w:lvl w:ilvl="0" w:tplc="7BFE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341DE"/>
    <w:multiLevelType w:val="hybridMultilevel"/>
    <w:tmpl w:val="1A941280"/>
    <w:lvl w:ilvl="0" w:tplc="B5F40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997FD5"/>
    <w:multiLevelType w:val="hybridMultilevel"/>
    <w:tmpl w:val="EC68E198"/>
    <w:lvl w:ilvl="0" w:tplc="0419000F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EAB1366"/>
    <w:multiLevelType w:val="multilevel"/>
    <w:tmpl w:val="C1E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F7B21"/>
    <w:multiLevelType w:val="hybridMultilevel"/>
    <w:tmpl w:val="4F446A40"/>
    <w:lvl w:ilvl="0" w:tplc="38BE288E">
      <w:start w:val="3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F32095"/>
    <w:multiLevelType w:val="hybridMultilevel"/>
    <w:tmpl w:val="F390896A"/>
    <w:lvl w:ilvl="0" w:tplc="943C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444F54"/>
    <w:multiLevelType w:val="multilevel"/>
    <w:tmpl w:val="059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D6045"/>
    <w:multiLevelType w:val="hybridMultilevel"/>
    <w:tmpl w:val="5DE45FF0"/>
    <w:lvl w:ilvl="0" w:tplc="6B8EB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D3B81"/>
    <w:multiLevelType w:val="multilevel"/>
    <w:tmpl w:val="E3D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2E44F6"/>
    <w:multiLevelType w:val="multilevel"/>
    <w:tmpl w:val="B11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2732E"/>
    <w:multiLevelType w:val="hybridMultilevel"/>
    <w:tmpl w:val="F88CD506"/>
    <w:lvl w:ilvl="0" w:tplc="5B008A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B2685"/>
    <w:multiLevelType w:val="hybridMultilevel"/>
    <w:tmpl w:val="8CA64FE2"/>
    <w:lvl w:ilvl="0" w:tplc="2F30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075139"/>
    <w:multiLevelType w:val="hybridMultilevel"/>
    <w:tmpl w:val="F88CD506"/>
    <w:lvl w:ilvl="0" w:tplc="5B008A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BC63DA"/>
    <w:multiLevelType w:val="hybridMultilevel"/>
    <w:tmpl w:val="C7E8C632"/>
    <w:lvl w:ilvl="0" w:tplc="5A6A3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66101"/>
    <w:multiLevelType w:val="hybridMultilevel"/>
    <w:tmpl w:val="CB6EB6B2"/>
    <w:lvl w:ilvl="0" w:tplc="A656D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533C22"/>
    <w:multiLevelType w:val="hybridMultilevel"/>
    <w:tmpl w:val="6958C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FA6953"/>
    <w:multiLevelType w:val="hybridMultilevel"/>
    <w:tmpl w:val="C172AFBE"/>
    <w:lvl w:ilvl="0" w:tplc="B19AD6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4C6F60"/>
    <w:multiLevelType w:val="hybridMultilevel"/>
    <w:tmpl w:val="F1DAF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8"/>
  </w:num>
  <w:num w:numId="6">
    <w:abstractNumId w:val="9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C28"/>
    <w:rsid w:val="000848CC"/>
    <w:rsid w:val="000B19E1"/>
    <w:rsid w:val="000C2547"/>
    <w:rsid w:val="000E7D45"/>
    <w:rsid w:val="0012174B"/>
    <w:rsid w:val="001230B5"/>
    <w:rsid w:val="00134D05"/>
    <w:rsid w:val="001A58BE"/>
    <w:rsid w:val="001A5DF3"/>
    <w:rsid w:val="001B335E"/>
    <w:rsid w:val="001B6E0F"/>
    <w:rsid w:val="001C44D4"/>
    <w:rsid w:val="002573DB"/>
    <w:rsid w:val="00265739"/>
    <w:rsid w:val="002810A1"/>
    <w:rsid w:val="00285244"/>
    <w:rsid w:val="002A03A8"/>
    <w:rsid w:val="002C3B75"/>
    <w:rsid w:val="00327DA5"/>
    <w:rsid w:val="00333718"/>
    <w:rsid w:val="00395049"/>
    <w:rsid w:val="003A223D"/>
    <w:rsid w:val="003A7F36"/>
    <w:rsid w:val="003B440E"/>
    <w:rsid w:val="00467E94"/>
    <w:rsid w:val="004D1B8E"/>
    <w:rsid w:val="004D5805"/>
    <w:rsid w:val="00521986"/>
    <w:rsid w:val="0053250B"/>
    <w:rsid w:val="00534AC4"/>
    <w:rsid w:val="00583EEF"/>
    <w:rsid w:val="00595F97"/>
    <w:rsid w:val="006050C2"/>
    <w:rsid w:val="00606503"/>
    <w:rsid w:val="0063368C"/>
    <w:rsid w:val="00645C86"/>
    <w:rsid w:val="00694370"/>
    <w:rsid w:val="006E7326"/>
    <w:rsid w:val="00702545"/>
    <w:rsid w:val="00720714"/>
    <w:rsid w:val="0077475F"/>
    <w:rsid w:val="00795AE7"/>
    <w:rsid w:val="007A6E41"/>
    <w:rsid w:val="007E0123"/>
    <w:rsid w:val="007E72B5"/>
    <w:rsid w:val="0086296E"/>
    <w:rsid w:val="008E27C9"/>
    <w:rsid w:val="008F74F1"/>
    <w:rsid w:val="008F785A"/>
    <w:rsid w:val="009855C1"/>
    <w:rsid w:val="009D582E"/>
    <w:rsid w:val="00A45501"/>
    <w:rsid w:val="00AB4FDA"/>
    <w:rsid w:val="00AC14DD"/>
    <w:rsid w:val="00B15DBD"/>
    <w:rsid w:val="00B37A8B"/>
    <w:rsid w:val="00B524F1"/>
    <w:rsid w:val="00B532DB"/>
    <w:rsid w:val="00B8517C"/>
    <w:rsid w:val="00BB6499"/>
    <w:rsid w:val="00BF5EC8"/>
    <w:rsid w:val="00C01191"/>
    <w:rsid w:val="00C17C28"/>
    <w:rsid w:val="00CD36D9"/>
    <w:rsid w:val="00CF07CE"/>
    <w:rsid w:val="00D657F0"/>
    <w:rsid w:val="00D86E15"/>
    <w:rsid w:val="00D96A63"/>
    <w:rsid w:val="00DB1ADD"/>
    <w:rsid w:val="00DC55C9"/>
    <w:rsid w:val="00E55081"/>
    <w:rsid w:val="00E70780"/>
    <w:rsid w:val="00ED02CC"/>
    <w:rsid w:val="00EE5210"/>
    <w:rsid w:val="00EE680C"/>
    <w:rsid w:val="00F01CE4"/>
    <w:rsid w:val="00F101F3"/>
    <w:rsid w:val="00F153E6"/>
    <w:rsid w:val="00FB0E46"/>
    <w:rsid w:val="00FC1DA8"/>
    <w:rsid w:val="00FD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D1B9D-911F-4A39-9D62-EB47AC6A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97"/>
  </w:style>
  <w:style w:type="paragraph" w:styleId="2">
    <w:name w:val="heading 2"/>
    <w:basedOn w:val="a"/>
    <w:link w:val="20"/>
    <w:uiPriority w:val="9"/>
    <w:qFormat/>
    <w:rsid w:val="00C1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7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7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C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7C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7C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C1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98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C1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C1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AC1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C14D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EC8"/>
  </w:style>
  <w:style w:type="paragraph" w:styleId="ad">
    <w:name w:val="footer"/>
    <w:basedOn w:val="a"/>
    <w:link w:val="ae"/>
    <w:uiPriority w:val="99"/>
    <w:unhideWhenUsed/>
    <w:rsid w:val="00B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EC8"/>
  </w:style>
  <w:style w:type="character" w:styleId="af">
    <w:name w:val="Strong"/>
    <w:basedOn w:val="a0"/>
    <w:uiPriority w:val="22"/>
    <w:qFormat/>
    <w:rsid w:val="000B19E1"/>
    <w:rPr>
      <w:b/>
      <w:bCs/>
    </w:rPr>
  </w:style>
  <w:style w:type="character" w:customStyle="1" w:styleId="c0">
    <w:name w:val="c0"/>
    <w:basedOn w:val="a0"/>
    <w:rsid w:val="001A58BE"/>
  </w:style>
  <w:style w:type="paragraph" w:customStyle="1" w:styleId="c34">
    <w:name w:val="c34"/>
    <w:basedOn w:val="a"/>
    <w:rsid w:val="001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A58BE"/>
  </w:style>
  <w:style w:type="paragraph" w:customStyle="1" w:styleId="c2">
    <w:name w:val="c2"/>
    <w:basedOn w:val="a"/>
    <w:rsid w:val="001A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glishon-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МУДО Центр ДОД</dc:creator>
  <cp:keywords/>
  <dc:description/>
  <cp:lastModifiedBy>RePack by Diakov</cp:lastModifiedBy>
  <cp:revision>23</cp:revision>
  <cp:lastPrinted>2019-03-22T05:22:00Z</cp:lastPrinted>
  <dcterms:created xsi:type="dcterms:W3CDTF">2019-03-19T05:15:00Z</dcterms:created>
  <dcterms:modified xsi:type="dcterms:W3CDTF">2020-02-27T14:31:00Z</dcterms:modified>
</cp:coreProperties>
</file>